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704045">
        <w:tc>
          <w:tcPr>
            <w:tcW w:w="2093" w:type="dxa"/>
            <w:tcBorders>
              <w:top w:val="nil"/>
              <w:left w:val="nil"/>
              <w:bottom w:val="nil"/>
              <w:right w:val="nil"/>
            </w:tcBorders>
            <w:shd w:val="clear" w:color="auto" w:fill="auto"/>
          </w:tcPr>
          <w:p w:rsidR="00704045" w:rsidRDefault="00C2541F">
            <w:pPr>
              <w:spacing w:line="360" w:lineRule="auto"/>
              <w:rPr>
                <w:rFonts w:eastAsia="Calibri"/>
                <w:b/>
                <w:sz w:val="20"/>
                <w:szCs w:val="20"/>
              </w:rPr>
            </w:pPr>
            <w:r>
              <w:rPr>
                <w:b/>
                <w:noProof/>
                <w:sz w:val="20"/>
                <w:szCs w:val="20"/>
                <w:lang w:bidi="hi-IN"/>
              </w:rPr>
              <w:drawing>
                <wp:inline distT="0" distB="0" distL="0" distR="0">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704045" w:rsidRDefault="00F8705F">
            <w:pPr>
              <w:pStyle w:val="Normal1"/>
              <w:spacing w:line="360" w:lineRule="auto"/>
              <w:contextualSpacing/>
              <w:jc w:val="both"/>
              <w:rPr>
                <w:rFonts w:eastAsia="Calibri"/>
                <w:b/>
                <w:sz w:val="20"/>
                <w:szCs w:val="20"/>
              </w:rPr>
            </w:pPr>
            <w:r w:rsidRPr="00F8705F">
              <w:rPr>
                <w:rFonts w:eastAsia="Calibri"/>
                <w:b/>
                <w:sz w:val="20"/>
                <w:szCs w:val="20"/>
              </w:rPr>
              <w:t>Jawaharlal Nehru Government Engineering CollegeSundernaga,JN GOVT. ENGG. COLLEGE SUNDERNAGAR   DISTT. MANDI (HP)</w:t>
            </w:r>
          </w:p>
        </w:tc>
      </w:tr>
    </w:tbl>
    <w:p w:rsidR="00704045" w:rsidRDefault="00C2541F">
      <w:pPr>
        <w:pStyle w:val="Normal1"/>
        <w:spacing w:line="360" w:lineRule="auto"/>
        <w:contextualSpacing/>
        <w:jc w:val="center"/>
      </w:pPr>
      <w:r>
        <w:rPr>
          <w:rFonts w:eastAsia="Calibri"/>
          <w:b/>
          <w:sz w:val="24"/>
          <w:szCs w:val="24"/>
        </w:rPr>
        <w:t>INVITATION LETTER</w:t>
      </w:r>
    </w:p>
    <w:p w:rsidR="00704045" w:rsidRDefault="00704045">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Code: TEQIP-III/2019/HP/jnge/100</w:t>
            </w:r>
          </w:p>
        </w:tc>
        <w:tc>
          <w:tcPr>
            <w:tcW w:w="4032" w:type="dxa"/>
            <w:tcBorders>
              <w:top w:val="nil"/>
              <w:left w:val="nil"/>
              <w:bottom w:val="nil"/>
              <w:right w:val="nil"/>
            </w:tcBorders>
            <w:shd w:val="clear" w:color="auto" w:fill="auto"/>
          </w:tcPr>
          <w:p w:rsidR="00704045" w:rsidRDefault="00C2541F" w:rsidP="004F37BA">
            <w:pPr>
              <w:pStyle w:val="Normal1"/>
              <w:spacing w:line="360" w:lineRule="auto"/>
              <w:jc w:val="both"/>
              <w:rPr>
                <w:rFonts w:eastAsia="Times New Roman"/>
                <w:b/>
                <w:sz w:val="20"/>
                <w:u w:val="single"/>
              </w:rPr>
            </w:pPr>
            <w:r>
              <w:rPr>
                <w:rFonts w:eastAsia="Calibri"/>
                <w:b/>
                <w:sz w:val="20"/>
                <w:szCs w:val="20"/>
              </w:rPr>
              <w:t xml:space="preserve">Current Date: </w:t>
            </w:r>
          </w:p>
        </w:tc>
      </w:tr>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Name: JNGEC/ASH/Chemistry Equipments/2019</w:t>
            </w:r>
          </w:p>
        </w:tc>
        <w:tc>
          <w:tcPr>
            <w:tcW w:w="4032" w:type="dxa"/>
            <w:tcBorders>
              <w:top w:val="nil"/>
              <w:left w:val="nil"/>
              <w:bottom w:val="nil"/>
              <w:right w:val="nil"/>
            </w:tcBorders>
            <w:shd w:val="clear" w:color="auto" w:fill="auto"/>
          </w:tcPr>
          <w:p w:rsidR="00704045" w:rsidRDefault="00C2541F">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704045" w:rsidRDefault="00704045">
      <w:pPr>
        <w:pStyle w:val="Normal1"/>
        <w:spacing w:line="360" w:lineRule="auto"/>
        <w:contextualSpacing/>
        <w:jc w:val="center"/>
        <w:rPr>
          <w:rFonts w:eastAsia="Calibri"/>
          <w:b/>
          <w:sz w:val="28"/>
          <w:szCs w:val="28"/>
          <w:u w:val="single"/>
        </w:rPr>
      </w:pPr>
    </w:p>
    <w:p w:rsidR="00704045" w:rsidRDefault="00C2541F">
      <w:pPr>
        <w:pStyle w:val="Normal1"/>
        <w:spacing w:line="360" w:lineRule="auto"/>
        <w:ind w:left="360" w:hanging="360"/>
        <w:contextualSpacing/>
        <w:jc w:val="both"/>
      </w:pPr>
      <w:bookmarkStart w:id="0" w:name="_GoBack"/>
      <w:bookmarkEnd w:id="0"/>
      <w:r>
        <w:rPr>
          <w:rFonts w:eastAsia="Calibri"/>
          <w:b/>
          <w:sz w:val="20"/>
          <w:szCs w:val="20"/>
        </w:rPr>
        <w:t xml:space="preserve">Sub: INVITATION LETTER FOR </w:t>
      </w:r>
      <w:r>
        <w:rPr>
          <w:rFonts w:eastAsia="Times New Roman"/>
          <w:b/>
          <w:sz w:val="20"/>
          <w:szCs w:val="20"/>
        </w:rPr>
        <w:t>JNGEC/ASH/Chemistry Equipments/2019</w:t>
      </w:r>
    </w:p>
    <w:p w:rsidR="00704045" w:rsidRDefault="00704045">
      <w:pPr>
        <w:pStyle w:val="Normal1"/>
        <w:spacing w:line="360" w:lineRule="auto"/>
        <w:ind w:left="360" w:hanging="360"/>
        <w:contextualSpacing/>
        <w:jc w:val="both"/>
        <w:rPr>
          <w:rFonts w:eastAsia="Calibri"/>
          <w:sz w:val="20"/>
          <w:szCs w:val="20"/>
        </w:rPr>
      </w:pPr>
    </w:p>
    <w:p w:rsidR="00450CBC" w:rsidRDefault="00450CBC" w:rsidP="00450CBC">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450CBC" w:rsidTr="00426B96">
        <w:tc>
          <w:tcPr>
            <w:tcW w:w="599" w:type="dxa"/>
            <w:tcBorders>
              <w:top w:val="nil"/>
              <w:left w:val="nil"/>
              <w:bottom w:val="nil"/>
              <w:right w:val="nil"/>
            </w:tcBorders>
            <w:shd w:val="clear" w:color="auto" w:fill="auto"/>
          </w:tcPr>
          <w:p w:rsidR="00450CBC" w:rsidRDefault="00450CBC" w:rsidP="00426B96">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50CBC" w:rsidRDefault="00450CBC" w:rsidP="00426B96">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1031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4"/>
        <w:gridCol w:w="3157"/>
        <w:gridCol w:w="742"/>
        <w:gridCol w:w="3685"/>
        <w:gridCol w:w="2126"/>
      </w:tblGrid>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b/>
                <w:sz w:val="18"/>
                <w:szCs w:val="20"/>
              </w:rPr>
              <w:t>Sr. No</w:t>
            </w:r>
          </w:p>
        </w:tc>
        <w:tc>
          <w:tcPr>
            <w:tcW w:w="3157" w:type="dxa"/>
          </w:tcPr>
          <w:p w:rsidR="00450CBC" w:rsidRPr="006D079C" w:rsidRDefault="00450CBC" w:rsidP="00426B96">
            <w:pPr>
              <w:rPr>
                <w:sz w:val="18"/>
                <w:szCs w:val="20"/>
              </w:rPr>
            </w:pPr>
          </w:p>
          <w:p w:rsidR="00450CBC" w:rsidRPr="006D079C" w:rsidRDefault="00450CBC" w:rsidP="00426B96">
            <w:pPr>
              <w:rPr>
                <w:sz w:val="18"/>
                <w:szCs w:val="20"/>
              </w:rPr>
            </w:pPr>
            <w:r w:rsidRPr="006D079C">
              <w:rPr>
                <w:b/>
                <w:sz w:val="18"/>
                <w:szCs w:val="20"/>
              </w:rPr>
              <w:t>Item Name</w:t>
            </w:r>
          </w:p>
        </w:tc>
        <w:tc>
          <w:tcPr>
            <w:tcW w:w="742" w:type="dxa"/>
          </w:tcPr>
          <w:p w:rsidR="00450CBC" w:rsidRPr="006D079C" w:rsidRDefault="00450CBC" w:rsidP="00426B96">
            <w:pPr>
              <w:rPr>
                <w:sz w:val="18"/>
                <w:szCs w:val="20"/>
              </w:rPr>
            </w:pPr>
          </w:p>
          <w:p w:rsidR="00450CBC" w:rsidRPr="006D079C" w:rsidRDefault="00450CBC" w:rsidP="00426B96">
            <w:pPr>
              <w:rPr>
                <w:sz w:val="18"/>
                <w:szCs w:val="20"/>
              </w:rPr>
            </w:pPr>
            <w:r w:rsidRPr="006D079C">
              <w:rPr>
                <w:b/>
                <w:sz w:val="18"/>
                <w:szCs w:val="20"/>
              </w:rPr>
              <w:t>Qty.</w:t>
            </w:r>
          </w:p>
        </w:tc>
        <w:tc>
          <w:tcPr>
            <w:tcW w:w="3685" w:type="dxa"/>
          </w:tcPr>
          <w:p w:rsidR="00450CBC" w:rsidRPr="006D079C" w:rsidRDefault="00450CBC" w:rsidP="00426B96">
            <w:pPr>
              <w:rPr>
                <w:sz w:val="18"/>
                <w:szCs w:val="20"/>
              </w:rPr>
            </w:pPr>
          </w:p>
          <w:p w:rsidR="00450CBC" w:rsidRPr="006D079C" w:rsidRDefault="00450CBC" w:rsidP="00426B96">
            <w:pPr>
              <w:rPr>
                <w:sz w:val="18"/>
                <w:szCs w:val="20"/>
              </w:rPr>
            </w:pPr>
            <w:r w:rsidRPr="006D079C">
              <w:rPr>
                <w:b/>
                <w:sz w:val="18"/>
                <w:szCs w:val="20"/>
              </w:rPr>
              <w:t>Place of Delivery</w:t>
            </w:r>
          </w:p>
        </w:tc>
        <w:tc>
          <w:tcPr>
            <w:tcW w:w="2126" w:type="dxa"/>
          </w:tcPr>
          <w:p w:rsidR="00450CBC" w:rsidRPr="006D079C" w:rsidRDefault="00450CBC" w:rsidP="00426B96">
            <w:pPr>
              <w:rPr>
                <w:sz w:val="18"/>
                <w:szCs w:val="20"/>
              </w:rPr>
            </w:pPr>
          </w:p>
          <w:p w:rsidR="00450CBC" w:rsidRPr="006D079C" w:rsidRDefault="00450CBC" w:rsidP="00426B96">
            <w:pPr>
              <w:rPr>
                <w:sz w:val="18"/>
                <w:szCs w:val="20"/>
              </w:rPr>
            </w:pPr>
            <w:r w:rsidRPr="006D079C">
              <w:rPr>
                <w:b/>
                <w:sz w:val="18"/>
                <w:szCs w:val="20"/>
              </w:rPr>
              <w:t>Installation Requirement (if any)</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1</w:t>
            </w:r>
          </w:p>
        </w:tc>
        <w:tc>
          <w:tcPr>
            <w:tcW w:w="3157" w:type="dxa"/>
          </w:tcPr>
          <w:p w:rsidR="00450CBC" w:rsidRPr="006D079C" w:rsidRDefault="00450CBC" w:rsidP="00426B96">
            <w:pPr>
              <w:spacing w:line="240" w:lineRule="auto"/>
              <w:jc w:val="center"/>
              <w:rPr>
                <w:rFonts w:ascii="Times New Roman" w:eastAsia="Calibri" w:hAnsi="Times New Roman" w:cs="Times New Roman"/>
                <w:sz w:val="18"/>
                <w:szCs w:val="20"/>
              </w:rPr>
            </w:pPr>
            <w:r w:rsidRPr="006D079C">
              <w:rPr>
                <w:rFonts w:ascii="Times New Roman" w:eastAsia="Calibri" w:hAnsi="Times New Roman" w:cs="Times New Roman"/>
                <w:b/>
                <w:sz w:val="18"/>
                <w:szCs w:val="20"/>
              </w:rPr>
              <w:t xml:space="preserve">Fume Hood </w:t>
            </w:r>
            <w:r w:rsidRPr="006D079C">
              <w:rPr>
                <w:rFonts w:ascii="Times New Roman" w:eastAsia="Calibri" w:hAnsi="Times New Roman" w:cs="Times New Roman"/>
                <w:sz w:val="18"/>
                <w:szCs w:val="20"/>
              </w:rPr>
              <w:t>(specification as per annexure-A)</w:t>
            </w:r>
          </w:p>
          <w:p w:rsidR="00450CBC" w:rsidRPr="006D079C" w:rsidRDefault="00450CBC" w:rsidP="00426B96">
            <w:pPr>
              <w:spacing w:line="240" w:lineRule="auto"/>
              <w:jc w:val="center"/>
              <w:rPr>
                <w:rFonts w:ascii="Times New Roman" w:eastAsia="Calibri"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1</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rPr>
          <w:trHeight w:val="752"/>
        </w:trPr>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2</w:t>
            </w:r>
          </w:p>
        </w:tc>
        <w:tc>
          <w:tcPr>
            <w:tcW w:w="3157" w:type="dxa"/>
          </w:tcPr>
          <w:p w:rsidR="00450CBC" w:rsidRPr="006D079C" w:rsidRDefault="00450CBC" w:rsidP="00426B96">
            <w:pPr>
              <w:spacing w:line="240" w:lineRule="auto"/>
              <w:jc w:val="center"/>
              <w:rPr>
                <w:rFonts w:ascii="Times New Roman" w:eastAsia="Calibri" w:hAnsi="Times New Roman" w:cs="Times New Roman"/>
                <w:sz w:val="18"/>
                <w:szCs w:val="20"/>
              </w:rPr>
            </w:pPr>
            <w:r w:rsidRPr="006D079C">
              <w:rPr>
                <w:rFonts w:ascii="Times New Roman" w:eastAsia="Calibri" w:hAnsi="Times New Roman" w:cs="Times New Roman"/>
                <w:b/>
                <w:sz w:val="18"/>
                <w:szCs w:val="20"/>
              </w:rPr>
              <w:t xml:space="preserve">Rotary Evaporator </w:t>
            </w:r>
            <w:r w:rsidRPr="006D079C">
              <w:rPr>
                <w:rFonts w:ascii="Times New Roman" w:eastAsia="Calibri" w:hAnsi="Times New Roman" w:cs="Times New Roman"/>
                <w:sz w:val="18"/>
                <w:szCs w:val="20"/>
              </w:rPr>
              <w:t>(specification as per annexure-B)</w:t>
            </w:r>
          </w:p>
          <w:p w:rsidR="00450CBC" w:rsidRPr="006D079C" w:rsidRDefault="00450CBC" w:rsidP="00426B96">
            <w:pPr>
              <w:spacing w:line="240" w:lineRule="auto"/>
              <w:jc w:val="center"/>
              <w:rPr>
                <w:rFonts w:ascii="Times New Roman" w:eastAsia="Calibri"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1</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3</w:t>
            </w:r>
          </w:p>
        </w:tc>
        <w:tc>
          <w:tcPr>
            <w:tcW w:w="3157" w:type="dxa"/>
          </w:tcPr>
          <w:p w:rsidR="00450CBC" w:rsidRPr="006D079C" w:rsidRDefault="00450CBC" w:rsidP="00426B96">
            <w:pPr>
              <w:spacing w:line="240" w:lineRule="auto"/>
              <w:jc w:val="center"/>
              <w:rPr>
                <w:rFonts w:ascii="Times New Roman" w:eastAsia="Calibri" w:hAnsi="Times New Roman" w:cs="Times New Roman"/>
                <w:sz w:val="18"/>
                <w:szCs w:val="20"/>
              </w:rPr>
            </w:pPr>
            <w:proofErr w:type="spellStart"/>
            <w:r w:rsidRPr="006D079C">
              <w:rPr>
                <w:rFonts w:ascii="Times New Roman" w:eastAsia="Calibri" w:hAnsi="Times New Roman" w:cs="Times New Roman"/>
                <w:b/>
                <w:sz w:val="18"/>
                <w:szCs w:val="20"/>
              </w:rPr>
              <w:t>Ultrasonicator</w:t>
            </w:r>
            <w:proofErr w:type="spellEnd"/>
          </w:p>
          <w:p w:rsidR="00450CBC" w:rsidRPr="006D079C" w:rsidRDefault="00450CBC" w:rsidP="00426B96">
            <w:pPr>
              <w:spacing w:line="240" w:lineRule="auto"/>
              <w:jc w:val="center"/>
              <w:rPr>
                <w:rFonts w:ascii="Times New Roman" w:eastAsia="Calibri"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2</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4</w:t>
            </w:r>
          </w:p>
        </w:tc>
        <w:tc>
          <w:tcPr>
            <w:tcW w:w="3157" w:type="dxa"/>
          </w:tcPr>
          <w:p w:rsidR="00450CBC" w:rsidRPr="006D079C" w:rsidRDefault="00450CBC" w:rsidP="00426B96">
            <w:pPr>
              <w:spacing w:line="240" w:lineRule="auto"/>
              <w:jc w:val="center"/>
              <w:rPr>
                <w:rFonts w:ascii="Times New Roman" w:eastAsia="Calibri" w:hAnsi="Times New Roman" w:cs="Times New Roman"/>
                <w:sz w:val="18"/>
                <w:szCs w:val="20"/>
              </w:rPr>
            </w:pPr>
            <w:r w:rsidRPr="006D079C">
              <w:rPr>
                <w:rFonts w:ascii="Times New Roman" w:eastAsia="Calibri" w:hAnsi="Times New Roman" w:cs="Times New Roman"/>
                <w:b/>
                <w:sz w:val="18"/>
                <w:szCs w:val="20"/>
              </w:rPr>
              <w:t>Ultra Centrifuge Machine</w:t>
            </w:r>
          </w:p>
          <w:p w:rsidR="00450CBC" w:rsidRPr="006D079C" w:rsidRDefault="00450CBC" w:rsidP="00426B96">
            <w:pPr>
              <w:spacing w:line="240" w:lineRule="auto"/>
              <w:jc w:val="center"/>
              <w:rPr>
                <w:rFonts w:ascii="Times New Roman" w:eastAsia="Calibri"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1</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5</w:t>
            </w:r>
          </w:p>
        </w:tc>
        <w:tc>
          <w:tcPr>
            <w:tcW w:w="3157" w:type="dxa"/>
          </w:tcPr>
          <w:p w:rsidR="00450CBC" w:rsidRPr="006D079C" w:rsidRDefault="00450CBC" w:rsidP="00426B96">
            <w:pPr>
              <w:spacing w:line="240" w:lineRule="auto"/>
              <w:jc w:val="center"/>
              <w:rPr>
                <w:rFonts w:ascii="Times New Roman" w:eastAsia="Calibri" w:hAnsi="Times New Roman" w:cs="Times New Roman"/>
                <w:sz w:val="18"/>
                <w:szCs w:val="20"/>
              </w:rPr>
            </w:pPr>
            <w:r w:rsidRPr="006D079C">
              <w:rPr>
                <w:rFonts w:ascii="Times New Roman" w:eastAsia="Calibri" w:hAnsi="Times New Roman" w:cs="Times New Roman"/>
                <w:b/>
                <w:sz w:val="18"/>
                <w:szCs w:val="20"/>
              </w:rPr>
              <w:t>Micropipettes</w:t>
            </w:r>
          </w:p>
          <w:p w:rsidR="00450CBC" w:rsidRPr="006D079C" w:rsidRDefault="00450CBC" w:rsidP="00426B96">
            <w:pPr>
              <w:spacing w:line="240" w:lineRule="auto"/>
              <w:jc w:val="center"/>
              <w:rPr>
                <w:rFonts w:ascii="Times New Roman" w:eastAsia="Calibri"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4</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6</w:t>
            </w:r>
          </w:p>
        </w:tc>
        <w:tc>
          <w:tcPr>
            <w:tcW w:w="3157" w:type="dxa"/>
          </w:tcPr>
          <w:p w:rsidR="00450CBC" w:rsidRPr="006D079C" w:rsidRDefault="00450CBC" w:rsidP="00426B96">
            <w:pPr>
              <w:spacing w:line="240" w:lineRule="auto"/>
              <w:jc w:val="center"/>
              <w:rPr>
                <w:rFonts w:ascii="Times New Roman" w:eastAsia="Calibri" w:hAnsi="Times New Roman" w:cs="Times New Roman"/>
                <w:b/>
                <w:sz w:val="18"/>
                <w:szCs w:val="20"/>
              </w:rPr>
            </w:pPr>
            <w:r w:rsidRPr="006D079C">
              <w:rPr>
                <w:rFonts w:ascii="Times New Roman" w:eastAsia="Calibri" w:hAnsi="Times New Roman" w:cs="Times New Roman"/>
                <w:b/>
                <w:sz w:val="18"/>
                <w:szCs w:val="20"/>
              </w:rPr>
              <w:t>Safety goggles for chemical splash</w:t>
            </w: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35</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7</w:t>
            </w:r>
          </w:p>
        </w:tc>
        <w:tc>
          <w:tcPr>
            <w:tcW w:w="3157" w:type="dxa"/>
          </w:tcPr>
          <w:p w:rsidR="00450CBC" w:rsidRPr="006D079C" w:rsidRDefault="00450CBC" w:rsidP="00426B96">
            <w:pPr>
              <w:spacing w:line="240" w:lineRule="auto"/>
              <w:jc w:val="center"/>
              <w:rPr>
                <w:rFonts w:ascii="Times New Roman" w:hAnsi="Times New Roman" w:cs="Times New Roman"/>
                <w:sz w:val="18"/>
                <w:szCs w:val="20"/>
              </w:rPr>
            </w:pPr>
            <w:r w:rsidRPr="006D079C">
              <w:rPr>
                <w:rFonts w:ascii="Times New Roman" w:eastAsia="Calibri" w:hAnsi="Times New Roman" w:cs="Times New Roman"/>
                <w:b/>
                <w:sz w:val="18"/>
                <w:szCs w:val="20"/>
              </w:rPr>
              <w:t xml:space="preserve">Burette: </w:t>
            </w:r>
            <w:r w:rsidRPr="006D079C">
              <w:rPr>
                <w:rFonts w:ascii="Times New Roman" w:hAnsi="Times New Roman" w:cs="Times New Roman"/>
                <w:b/>
                <w:sz w:val="18"/>
                <w:szCs w:val="20"/>
              </w:rPr>
              <w:t>(15nos.)</w:t>
            </w:r>
          </w:p>
          <w:p w:rsidR="00450CBC" w:rsidRPr="006D079C" w:rsidRDefault="00450CBC" w:rsidP="00426B96">
            <w:pPr>
              <w:spacing w:line="240" w:lineRule="auto"/>
              <w:jc w:val="center"/>
              <w:rPr>
                <w:rFonts w:ascii="Times New Roman" w:eastAsia="Calibri"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15</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8</w:t>
            </w:r>
          </w:p>
        </w:tc>
        <w:tc>
          <w:tcPr>
            <w:tcW w:w="3157" w:type="dxa"/>
          </w:tcPr>
          <w:p w:rsidR="00450CBC" w:rsidRPr="006D079C" w:rsidRDefault="00450CBC" w:rsidP="00426B96">
            <w:pPr>
              <w:spacing w:line="240" w:lineRule="auto"/>
              <w:jc w:val="center"/>
              <w:rPr>
                <w:rFonts w:ascii="Times New Roman" w:hAnsi="Times New Roman" w:cs="Times New Roman"/>
                <w:sz w:val="18"/>
                <w:szCs w:val="20"/>
              </w:rPr>
            </w:pPr>
            <w:r w:rsidRPr="006D079C">
              <w:rPr>
                <w:rFonts w:ascii="Times New Roman" w:hAnsi="Times New Roman" w:cs="Times New Roman"/>
                <w:b/>
                <w:sz w:val="18"/>
                <w:szCs w:val="20"/>
              </w:rPr>
              <w:t>Ostwald’s Viscometer (20 nos.)</w:t>
            </w:r>
          </w:p>
          <w:p w:rsidR="00450CBC" w:rsidRPr="006D079C" w:rsidRDefault="00450CBC" w:rsidP="00426B96">
            <w:pPr>
              <w:spacing w:line="240" w:lineRule="auto"/>
              <w:jc w:val="center"/>
              <w:rPr>
                <w:rFonts w:ascii="Times New Roman" w:hAnsi="Times New Roman" w:cs="Times New Roman"/>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20</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9</w:t>
            </w:r>
          </w:p>
        </w:tc>
        <w:tc>
          <w:tcPr>
            <w:tcW w:w="3157" w:type="dxa"/>
          </w:tcPr>
          <w:p w:rsidR="00450CBC" w:rsidRPr="006D079C" w:rsidRDefault="00450CBC" w:rsidP="00426B96">
            <w:pPr>
              <w:spacing w:line="240" w:lineRule="auto"/>
              <w:jc w:val="center"/>
              <w:rPr>
                <w:rFonts w:ascii="Times New Roman" w:hAnsi="Times New Roman" w:cs="Times New Roman"/>
                <w:sz w:val="18"/>
                <w:szCs w:val="20"/>
              </w:rPr>
            </w:pPr>
            <w:proofErr w:type="spellStart"/>
            <w:r w:rsidRPr="006D079C">
              <w:rPr>
                <w:rFonts w:ascii="Times New Roman" w:hAnsi="Times New Roman" w:cs="Times New Roman"/>
                <w:b/>
                <w:sz w:val="18"/>
                <w:szCs w:val="20"/>
              </w:rPr>
              <w:t>Stalagmometer</w:t>
            </w:r>
            <w:proofErr w:type="spellEnd"/>
            <w:r w:rsidRPr="006D079C">
              <w:rPr>
                <w:rFonts w:ascii="Times New Roman" w:hAnsi="Times New Roman" w:cs="Times New Roman"/>
                <w:b/>
                <w:sz w:val="18"/>
                <w:szCs w:val="20"/>
              </w:rPr>
              <w:t xml:space="preserve"> (20 </w:t>
            </w:r>
            <w:proofErr w:type="spellStart"/>
            <w:r w:rsidRPr="006D079C">
              <w:rPr>
                <w:rFonts w:ascii="Times New Roman" w:hAnsi="Times New Roman" w:cs="Times New Roman"/>
                <w:b/>
                <w:sz w:val="18"/>
                <w:szCs w:val="20"/>
              </w:rPr>
              <w:t>nos</w:t>
            </w:r>
            <w:proofErr w:type="spellEnd"/>
            <w:r w:rsidRPr="006D079C">
              <w:rPr>
                <w:rFonts w:ascii="Times New Roman" w:hAnsi="Times New Roman" w:cs="Times New Roman"/>
                <w:b/>
                <w:sz w:val="18"/>
                <w:szCs w:val="20"/>
              </w:rPr>
              <w:t>)</w:t>
            </w:r>
          </w:p>
          <w:p w:rsidR="00450CBC" w:rsidRPr="006D079C" w:rsidRDefault="00450CBC" w:rsidP="00426B96">
            <w:pPr>
              <w:spacing w:line="240" w:lineRule="auto"/>
              <w:jc w:val="center"/>
              <w:rPr>
                <w:rFonts w:ascii="Times New Roman" w:hAnsi="Times New Roman" w:cs="Times New Roman"/>
                <w:b/>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20</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10</w:t>
            </w:r>
          </w:p>
        </w:tc>
        <w:tc>
          <w:tcPr>
            <w:tcW w:w="3157" w:type="dxa"/>
          </w:tcPr>
          <w:p w:rsidR="00450CBC" w:rsidRPr="006D079C" w:rsidRDefault="00450CBC" w:rsidP="00426B96">
            <w:pPr>
              <w:spacing w:line="240" w:lineRule="auto"/>
              <w:jc w:val="center"/>
              <w:rPr>
                <w:rFonts w:ascii="Times New Roman" w:hAnsi="Times New Roman" w:cs="Times New Roman"/>
                <w:sz w:val="18"/>
                <w:szCs w:val="20"/>
              </w:rPr>
            </w:pPr>
            <w:r w:rsidRPr="006D079C">
              <w:rPr>
                <w:rFonts w:ascii="Times New Roman" w:hAnsi="Times New Roman" w:cs="Times New Roman"/>
                <w:b/>
                <w:sz w:val="18"/>
                <w:szCs w:val="20"/>
              </w:rPr>
              <w:t xml:space="preserve">Titration flask (15 </w:t>
            </w:r>
            <w:proofErr w:type="spellStart"/>
            <w:r w:rsidRPr="006D079C">
              <w:rPr>
                <w:rFonts w:ascii="Times New Roman" w:hAnsi="Times New Roman" w:cs="Times New Roman"/>
                <w:b/>
                <w:sz w:val="18"/>
                <w:szCs w:val="20"/>
              </w:rPr>
              <w:t>nos</w:t>
            </w:r>
            <w:proofErr w:type="spellEnd"/>
            <w:r w:rsidRPr="006D079C">
              <w:rPr>
                <w:rFonts w:ascii="Times New Roman" w:hAnsi="Times New Roman" w:cs="Times New Roman"/>
                <w:b/>
                <w:sz w:val="18"/>
                <w:szCs w:val="20"/>
              </w:rPr>
              <w:t>)</w:t>
            </w:r>
          </w:p>
          <w:p w:rsidR="00450CBC" w:rsidRPr="006D079C" w:rsidRDefault="00450CBC" w:rsidP="00426B96">
            <w:pPr>
              <w:spacing w:line="240" w:lineRule="auto"/>
              <w:jc w:val="center"/>
              <w:rPr>
                <w:rFonts w:ascii="Times New Roman" w:hAnsi="Times New Roman" w:cs="Times New Roman"/>
                <w:sz w:val="18"/>
                <w:szCs w:val="20"/>
              </w:rPr>
            </w:pPr>
          </w:p>
          <w:p w:rsidR="00450CBC" w:rsidRPr="006D079C" w:rsidRDefault="00450CBC" w:rsidP="00426B96">
            <w:pPr>
              <w:spacing w:line="240" w:lineRule="auto"/>
              <w:jc w:val="center"/>
              <w:rPr>
                <w:rFonts w:ascii="Times New Roman" w:hAnsi="Times New Roman" w:cs="Times New Roman"/>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15</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11</w:t>
            </w:r>
          </w:p>
        </w:tc>
        <w:tc>
          <w:tcPr>
            <w:tcW w:w="3157" w:type="dxa"/>
          </w:tcPr>
          <w:p w:rsidR="00450CBC" w:rsidRPr="006D079C" w:rsidRDefault="00450CBC" w:rsidP="00426B96">
            <w:pPr>
              <w:spacing w:line="240" w:lineRule="auto"/>
              <w:jc w:val="center"/>
              <w:rPr>
                <w:rFonts w:ascii="Times New Roman" w:hAnsi="Times New Roman" w:cs="Times New Roman"/>
                <w:sz w:val="18"/>
                <w:szCs w:val="20"/>
              </w:rPr>
            </w:pPr>
            <w:r w:rsidRPr="006D079C">
              <w:rPr>
                <w:rFonts w:ascii="Times New Roman" w:hAnsi="Times New Roman" w:cs="Times New Roman"/>
                <w:b/>
                <w:sz w:val="18"/>
                <w:szCs w:val="20"/>
              </w:rPr>
              <w:t xml:space="preserve">Volumetric Flask (5 </w:t>
            </w:r>
            <w:proofErr w:type="spellStart"/>
            <w:r w:rsidRPr="006D079C">
              <w:rPr>
                <w:rFonts w:ascii="Times New Roman" w:hAnsi="Times New Roman" w:cs="Times New Roman"/>
                <w:b/>
                <w:sz w:val="18"/>
                <w:szCs w:val="20"/>
              </w:rPr>
              <w:t>nos</w:t>
            </w:r>
            <w:proofErr w:type="spellEnd"/>
            <w:r w:rsidRPr="006D079C">
              <w:rPr>
                <w:rFonts w:ascii="Times New Roman" w:hAnsi="Times New Roman" w:cs="Times New Roman"/>
                <w:b/>
                <w:sz w:val="18"/>
                <w:szCs w:val="20"/>
              </w:rPr>
              <w:t>)</w:t>
            </w:r>
          </w:p>
          <w:p w:rsidR="00450CBC" w:rsidRPr="006D079C" w:rsidRDefault="00450CBC" w:rsidP="00426B96">
            <w:pPr>
              <w:spacing w:line="240" w:lineRule="auto"/>
              <w:jc w:val="center"/>
              <w:rPr>
                <w:rFonts w:ascii="Times New Roman" w:hAnsi="Times New Roman" w:cs="Times New Roman"/>
                <w:sz w:val="18"/>
                <w:szCs w:val="20"/>
              </w:rPr>
            </w:pP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5</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r w:rsidR="00450CBC" w:rsidTr="00426B96">
        <w:tc>
          <w:tcPr>
            <w:tcW w:w="604" w:type="dxa"/>
          </w:tcPr>
          <w:p w:rsidR="00450CBC" w:rsidRPr="006D079C" w:rsidRDefault="00450CBC" w:rsidP="00426B96">
            <w:pPr>
              <w:rPr>
                <w:sz w:val="18"/>
                <w:szCs w:val="20"/>
              </w:rPr>
            </w:pPr>
          </w:p>
          <w:p w:rsidR="00450CBC" w:rsidRPr="006D079C" w:rsidRDefault="00450CBC" w:rsidP="00426B96">
            <w:pPr>
              <w:rPr>
                <w:sz w:val="18"/>
                <w:szCs w:val="20"/>
              </w:rPr>
            </w:pPr>
            <w:r w:rsidRPr="006D079C">
              <w:rPr>
                <w:sz w:val="18"/>
                <w:szCs w:val="20"/>
              </w:rPr>
              <w:t>12</w:t>
            </w:r>
          </w:p>
        </w:tc>
        <w:tc>
          <w:tcPr>
            <w:tcW w:w="3157" w:type="dxa"/>
          </w:tcPr>
          <w:p w:rsidR="00450CBC" w:rsidRPr="006D079C" w:rsidRDefault="00450CBC" w:rsidP="00426B96">
            <w:pPr>
              <w:spacing w:line="240" w:lineRule="auto"/>
              <w:jc w:val="center"/>
              <w:rPr>
                <w:rFonts w:ascii="Times New Roman" w:hAnsi="Times New Roman" w:cs="Times New Roman"/>
                <w:sz w:val="18"/>
                <w:szCs w:val="20"/>
              </w:rPr>
            </w:pPr>
            <w:r w:rsidRPr="006D079C">
              <w:rPr>
                <w:rFonts w:ascii="Times New Roman" w:hAnsi="Times New Roman" w:cs="Times New Roman"/>
                <w:b/>
                <w:sz w:val="18"/>
                <w:szCs w:val="20"/>
              </w:rPr>
              <w:t>Pipettes (20 nos.)</w:t>
            </w:r>
          </w:p>
        </w:tc>
        <w:tc>
          <w:tcPr>
            <w:tcW w:w="742"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20</w:t>
            </w:r>
          </w:p>
        </w:tc>
        <w:tc>
          <w:tcPr>
            <w:tcW w:w="3685"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Chemistry Lab JNGEC Sundernagar</w:t>
            </w:r>
          </w:p>
        </w:tc>
        <w:tc>
          <w:tcPr>
            <w:tcW w:w="2126" w:type="dxa"/>
          </w:tcPr>
          <w:p w:rsidR="00450CBC" w:rsidRPr="006D079C" w:rsidRDefault="00450CBC" w:rsidP="00426B96">
            <w:pPr>
              <w:jc w:val="center"/>
              <w:rPr>
                <w:sz w:val="18"/>
                <w:szCs w:val="20"/>
              </w:rPr>
            </w:pPr>
          </w:p>
          <w:p w:rsidR="00450CBC" w:rsidRPr="006D079C" w:rsidRDefault="00450CBC" w:rsidP="00426B96">
            <w:pPr>
              <w:jc w:val="center"/>
              <w:rPr>
                <w:sz w:val="18"/>
                <w:szCs w:val="20"/>
              </w:rPr>
            </w:pPr>
            <w:r w:rsidRPr="006D079C">
              <w:rPr>
                <w:sz w:val="18"/>
                <w:szCs w:val="20"/>
              </w:rPr>
              <w:t>Yes</w:t>
            </w:r>
          </w:p>
        </w:tc>
      </w:tr>
    </w:tbl>
    <w:p w:rsidR="00450CBC" w:rsidRDefault="00450CBC" w:rsidP="00450CBC">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027" w:type="dxa"/>
        <w:tblInd w:w="360" w:type="dxa"/>
        <w:tblLayout w:type="fixed"/>
        <w:tblCellMar>
          <w:left w:w="113" w:type="dxa"/>
        </w:tblCellMar>
        <w:tblLook w:val="04A0" w:firstRow="1" w:lastRow="0" w:firstColumn="1" w:lastColumn="0" w:noHBand="0" w:noVBand="1"/>
      </w:tblPr>
      <w:tblGrid>
        <w:gridCol w:w="562"/>
        <w:gridCol w:w="23"/>
        <w:gridCol w:w="199"/>
        <w:gridCol w:w="22"/>
        <w:gridCol w:w="23"/>
        <w:gridCol w:w="215"/>
        <w:gridCol w:w="206"/>
        <w:gridCol w:w="120"/>
        <w:gridCol w:w="8026"/>
        <w:gridCol w:w="229"/>
        <w:gridCol w:w="163"/>
        <w:gridCol w:w="239"/>
      </w:tblGrid>
      <w:tr w:rsidR="00450CBC" w:rsidRPr="00595807" w:rsidTr="00426B96">
        <w:trPr>
          <w:gridAfter w:val="1"/>
          <w:wAfter w:w="239" w:type="dxa"/>
          <w:trHeight w:val="144"/>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450CBC" w:rsidRPr="00595807" w:rsidTr="00426B96">
        <w:trPr>
          <w:gridAfter w:val="1"/>
          <w:wAfter w:w="239" w:type="dxa"/>
          <w:trHeight w:val="144"/>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450CBC" w:rsidRPr="00595807" w:rsidTr="00426B96">
        <w:trPr>
          <w:gridAfter w:val="1"/>
          <w:wAfter w:w="238" w:type="dxa"/>
          <w:trHeight w:val="144"/>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8428" w:type="dxa"/>
            <w:gridSpan w:val="3"/>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450CBC" w:rsidRPr="00595807" w:rsidTr="00426B96">
        <w:trPr>
          <w:gridAfter w:val="1"/>
          <w:wAfter w:w="238" w:type="dxa"/>
          <w:trHeight w:val="489"/>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8428" w:type="dxa"/>
            <w:gridSpan w:val="3"/>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450CBC" w:rsidRPr="00595807" w:rsidTr="00426B96">
        <w:trPr>
          <w:gridAfter w:val="1"/>
          <w:wAfter w:w="238" w:type="dxa"/>
          <w:trHeight w:val="525"/>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3.3</w:t>
            </w:r>
          </w:p>
        </w:tc>
        <w:tc>
          <w:tcPr>
            <w:tcW w:w="8428" w:type="dxa"/>
            <w:gridSpan w:val="3"/>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sz w:val="20"/>
                <w:szCs w:val="20"/>
              </w:rPr>
            </w:pPr>
            <w:r w:rsidRPr="00595807">
              <w:rPr>
                <w:rFonts w:ascii="Verdana" w:eastAsia="Calibri" w:hAnsi="Verdana"/>
                <w:sz w:val="20"/>
                <w:szCs w:val="20"/>
              </w:rPr>
              <w:t>All duties and other levies payable by the supplier under the contract shall be included in the unit Price.</w:t>
            </w:r>
          </w:p>
        </w:tc>
      </w:tr>
      <w:tr w:rsidR="00450CBC" w:rsidRPr="00595807" w:rsidTr="00426B96">
        <w:trPr>
          <w:gridAfter w:val="1"/>
          <w:wAfter w:w="238" w:type="dxa"/>
          <w:trHeight w:val="213"/>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3.4</w:t>
            </w:r>
          </w:p>
        </w:tc>
        <w:tc>
          <w:tcPr>
            <w:tcW w:w="8428" w:type="dxa"/>
            <w:gridSpan w:val="3"/>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sz w:val="20"/>
                <w:szCs w:val="20"/>
              </w:rPr>
            </w:pPr>
            <w:r w:rsidRPr="00595807">
              <w:rPr>
                <w:rFonts w:ascii="Verdana" w:eastAsia="Calibri" w:hAnsi="Verdana"/>
                <w:sz w:val="20"/>
                <w:szCs w:val="20"/>
              </w:rPr>
              <w:t>Applicable taxes shall be quoted separately for all items.</w:t>
            </w:r>
          </w:p>
        </w:tc>
      </w:tr>
      <w:tr w:rsidR="00450CBC" w:rsidRPr="00595807" w:rsidTr="00426B96">
        <w:trPr>
          <w:gridAfter w:val="1"/>
          <w:wAfter w:w="238" w:type="dxa"/>
          <w:trHeight w:val="144"/>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3.5</w:t>
            </w:r>
          </w:p>
        </w:tc>
        <w:tc>
          <w:tcPr>
            <w:tcW w:w="8428" w:type="dxa"/>
            <w:gridSpan w:val="3"/>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sz w:val="20"/>
                <w:szCs w:val="20"/>
              </w:rPr>
            </w:pPr>
            <w:r w:rsidRPr="00595807">
              <w:rPr>
                <w:rFonts w:ascii="Verdana" w:eastAsia="Calibri" w:hAnsi="Verdana"/>
                <w:sz w:val="20"/>
                <w:szCs w:val="20"/>
              </w:rPr>
              <w:t>The prices quoted by the bidder shall be fixed for the duration of the contract and shall not be subject to adjustment on any account.</w:t>
            </w:r>
          </w:p>
        </w:tc>
      </w:tr>
      <w:tr w:rsidR="00450CBC" w:rsidRPr="00595807" w:rsidTr="00426B96">
        <w:trPr>
          <w:gridAfter w:val="1"/>
          <w:wAfter w:w="238" w:type="dxa"/>
          <w:trHeight w:val="144"/>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3.6</w:t>
            </w:r>
          </w:p>
        </w:tc>
        <w:tc>
          <w:tcPr>
            <w:tcW w:w="8428" w:type="dxa"/>
            <w:gridSpan w:val="3"/>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The Prices should be quoted in Indian Rupees only.</w:t>
            </w:r>
          </w:p>
          <w:p w:rsidR="00450CBC" w:rsidRPr="00595807" w:rsidRDefault="00450CBC" w:rsidP="00426B96">
            <w:pPr>
              <w:pStyle w:val="Normal1"/>
              <w:spacing w:before="57" w:after="57"/>
              <w:contextualSpacing/>
              <w:rPr>
                <w:rFonts w:ascii="Verdana" w:eastAsia="Calibri" w:hAnsi="Verdana"/>
                <w:sz w:val="20"/>
                <w:szCs w:val="20"/>
              </w:rPr>
            </w:pPr>
          </w:p>
          <w:p w:rsidR="00450CBC" w:rsidRPr="00595807" w:rsidRDefault="00450CBC" w:rsidP="00426B96">
            <w:pPr>
              <w:pStyle w:val="Normal1"/>
              <w:spacing w:before="57" w:after="57"/>
              <w:contextualSpacing/>
              <w:rPr>
                <w:rFonts w:ascii="Verdana" w:eastAsia="Calibri" w:hAnsi="Verdana"/>
                <w:sz w:val="20"/>
                <w:szCs w:val="20"/>
              </w:rPr>
            </w:pPr>
          </w:p>
        </w:tc>
      </w:tr>
      <w:tr w:rsidR="00450CBC" w:rsidRPr="00595807" w:rsidTr="00426B96">
        <w:trPr>
          <w:gridAfter w:val="1"/>
          <w:wAfter w:w="239" w:type="dxa"/>
          <w:trHeight w:val="326"/>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Each bidder shall submit only one quotation.</w:t>
            </w:r>
          </w:p>
        </w:tc>
      </w:tr>
      <w:tr w:rsidR="00450CBC" w:rsidRPr="00595807" w:rsidTr="00426B96">
        <w:trPr>
          <w:gridAfter w:val="1"/>
          <w:wAfter w:w="239" w:type="dxa"/>
          <w:trHeight w:val="592"/>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Quotation shall remain valid for a period not less than </w:t>
            </w:r>
            <w:r>
              <w:rPr>
                <w:rFonts w:ascii="Verdana" w:hAnsi="Verdana"/>
                <w:b/>
                <w:sz w:val="20"/>
                <w:szCs w:val="20"/>
              </w:rPr>
              <w:t>90</w:t>
            </w:r>
            <w:r w:rsidRPr="00595807">
              <w:rPr>
                <w:rFonts w:ascii="Verdana" w:hAnsi="Verdana"/>
                <w:b/>
                <w:sz w:val="20"/>
                <w:szCs w:val="20"/>
              </w:rPr>
              <w:t xml:space="preserve"> </w:t>
            </w:r>
            <w:r w:rsidRPr="00595807">
              <w:rPr>
                <w:rFonts w:ascii="Verdana" w:eastAsia="Calibri" w:hAnsi="Verdana"/>
                <w:sz w:val="20"/>
                <w:szCs w:val="20"/>
              </w:rPr>
              <w:t>days after the last date of quotation submission.</w:t>
            </w:r>
          </w:p>
        </w:tc>
      </w:tr>
      <w:tr w:rsidR="00450CBC" w:rsidRPr="00595807" w:rsidTr="00426B96">
        <w:trPr>
          <w:gridAfter w:val="1"/>
          <w:wAfter w:w="239" w:type="dxa"/>
          <w:trHeight w:val="592"/>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ind w:firstLine="36"/>
              <w:contextualSpacing/>
              <w:rPr>
                <w:rFonts w:ascii="Verdana" w:eastAsia="Calibri" w:hAnsi="Verdana"/>
                <w:sz w:val="20"/>
                <w:szCs w:val="20"/>
              </w:rPr>
            </w:pPr>
            <w:r w:rsidRPr="00595807">
              <w:rPr>
                <w:rFonts w:ascii="Verdana" w:eastAsia="Calibri" w:hAnsi="Verdana"/>
                <w:sz w:val="20"/>
                <w:szCs w:val="20"/>
              </w:rPr>
              <w:t>Evaluation of Quotations: The Purchaser will evaluate and compare the quotations determined to be Substantially responsive   i.e. which</w:t>
            </w:r>
          </w:p>
        </w:tc>
      </w:tr>
      <w:tr w:rsidR="00450CBC" w:rsidRPr="00595807" w:rsidTr="00426B96">
        <w:trPr>
          <w:gridAfter w:val="1"/>
          <w:wAfter w:w="239" w:type="dxa"/>
          <w:trHeight w:val="326"/>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6.1</w:t>
            </w:r>
          </w:p>
        </w:tc>
        <w:tc>
          <w:tcPr>
            <w:tcW w:w="8547" w:type="dxa"/>
            <w:gridSpan w:val="4"/>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are properly signed; and</w:t>
            </w:r>
          </w:p>
        </w:tc>
      </w:tr>
      <w:tr w:rsidR="00450CBC" w:rsidRPr="00595807" w:rsidTr="00426B96">
        <w:trPr>
          <w:gridAfter w:val="1"/>
          <w:wAfter w:w="239" w:type="dxa"/>
          <w:trHeight w:val="326"/>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6.2</w:t>
            </w:r>
          </w:p>
        </w:tc>
        <w:tc>
          <w:tcPr>
            <w:tcW w:w="8547" w:type="dxa"/>
            <w:gridSpan w:val="4"/>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Confirm to the terms and conditions, and specifications.</w:t>
            </w:r>
          </w:p>
        </w:tc>
      </w:tr>
      <w:tr w:rsidR="00450CBC" w:rsidRPr="00595807" w:rsidTr="00426B96">
        <w:trPr>
          <w:gridAfter w:val="1"/>
          <w:wAfter w:w="239" w:type="dxa"/>
          <w:trHeight w:val="326"/>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The Quotations would be evaluated for all items together.</w:t>
            </w:r>
          </w:p>
        </w:tc>
      </w:tr>
      <w:tr w:rsidR="00450CBC" w:rsidRPr="00595807" w:rsidTr="00426B96">
        <w:trPr>
          <w:gridAfter w:val="1"/>
          <w:wAfter w:w="239" w:type="dxa"/>
          <w:trHeight w:val="810"/>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8.</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contextualSpacing/>
              <w:rPr>
                <w:rFonts w:ascii="Verdana" w:eastAsia="Calibri" w:hAnsi="Verdana"/>
                <w:sz w:val="20"/>
                <w:szCs w:val="20"/>
              </w:rPr>
            </w:pPr>
            <w:r w:rsidRPr="00595807">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450CBC" w:rsidRPr="00595807" w:rsidTr="00426B96">
        <w:trPr>
          <w:gridAfter w:val="1"/>
          <w:wAfter w:w="239" w:type="dxa"/>
          <w:trHeight w:val="870"/>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8.1</w:t>
            </w:r>
          </w:p>
        </w:tc>
        <w:tc>
          <w:tcPr>
            <w:tcW w:w="8547" w:type="dxa"/>
            <w:gridSpan w:val="4"/>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450CBC" w:rsidRPr="00595807" w:rsidTr="00426B96">
        <w:trPr>
          <w:gridAfter w:val="1"/>
          <w:wAfter w:w="239" w:type="dxa"/>
          <w:trHeight w:val="858"/>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8.2</w:t>
            </w:r>
          </w:p>
        </w:tc>
        <w:tc>
          <w:tcPr>
            <w:tcW w:w="8547" w:type="dxa"/>
            <w:gridSpan w:val="4"/>
            <w:tcBorders>
              <w:top w:val="nil"/>
              <w:left w:val="nil"/>
              <w:bottom w:val="nil"/>
              <w:right w:val="nil"/>
            </w:tcBorders>
            <w:shd w:val="clear" w:color="auto" w:fill="auto"/>
          </w:tcPr>
          <w:p w:rsidR="00450CBC" w:rsidRPr="00595807" w:rsidRDefault="00450CBC" w:rsidP="00426B96">
            <w:pPr>
              <w:pStyle w:val="Normal1"/>
              <w:spacing w:before="57" w:after="57"/>
              <w:ind w:right="144"/>
              <w:contextualSpacing/>
              <w:rPr>
                <w:rFonts w:ascii="Verdana" w:eastAsia="Calibri" w:hAnsi="Verdana"/>
                <w:sz w:val="20"/>
                <w:szCs w:val="20"/>
              </w:rPr>
            </w:pPr>
            <w:r w:rsidRPr="00595807">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50CBC" w:rsidRPr="00595807" w:rsidTr="00426B96">
        <w:trPr>
          <w:gridAfter w:val="1"/>
          <w:wAfter w:w="239" w:type="dxa"/>
          <w:trHeight w:val="326"/>
        </w:trPr>
        <w:tc>
          <w:tcPr>
            <w:tcW w:w="586" w:type="dxa"/>
            <w:gridSpan w:val="2"/>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202" w:type="dxa"/>
            <w:gridSpan w:val="9"/>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sz w:val="20"/>
                <w:szCs w:val="20"/>
              </w:rPr>
            </w:pPr>
            <w:r w:rsidRPr="00595807">
              <w:rPr>
                <w:rFonts w:ascii="Verdana" w:eastAsia="Calibri" w:hAnsi="Verdana"/>
                <w:sz w:val="20"/>
                <w:szCs w:val="20"/>
              </w:rPr>
              <w:t>Payment shall be made in Indian Rupees as follows:</w:t>
            </w:r>
          </w:p>
        </w:tc>
      </w:tr>
      <w:tr w:rsidR="00450CBC" w:rsidRPr="00595807" w:rsidTr="00426B96">
        <w:trPr>
          <w:trHeight w:val="652"/>
        </w:trPr>
        <w:tc>
          <w:tcPr>
            <w:tcW w:w="563" w:type="dxa"/>
            <w:tcBorders>
              <w:top w:val="nil"/>
              <w:left w:val="nil"/>
              <w:bottom w:val="nil"/>
              <w:right w:val="nil"/>
            </w:tcBorders>
            <w:shd w:val="clear" w:color="auto" w:fill="auto"/>
          </w:tcPr>
          <w:p w:rsidR="00450CBC" w:rsidRPr="00595807" w:rsidRDefault="00450CBC" w:rsidP="00426B96">
            <w:pPr>
              <w:spacing w:before="57" w:after="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450CBC" w:rsidRPr="00595807" w:rsidRDefault="00450CBC" w:rsidP="00426B96">
            <w:pPr>
              <w:spacing w:before="57" w:after="57" w:line="240" w:lineRule="auto"/>
              <w:rPr>
                <w:rFonts w:ascii="Verdana" w:hAnsi="Verdana"/>
                <w:sz w:val="20"/>
                <w:szCs w:val="20"/>
              </w:rPr>
            </w:pPr>
          </w:p>
        </w:tc>
        <w:tc>
          <w:tcPr>
            <w:tcW w:w="238" w:type="dxa"/>
            <w:gridSpan w:val="2"/>
            <w:tcBorders>
              <w:top w:val="nil"/>
              <w:left w:val="nil"/>
              <w:bottom w:val="nil"/>
              <w:right w:val="nil"/>
            </w:tcBorders>
            <w:shd w:val="clear" w:color="auto" w:fill="auto"/>
          </w:tcPr>
          <w:p w:rsidR="00450CBC" w:rsidRPr="00595807" w:rsidRDefault="00450CBC" w:rsidP="00426B96">
            <w:pPr>
              <w:spacing w:before="57" w:after="57" w:line="240" w:lineRule="auto"/>
              <w:rPr>
                <w:rFonts w:ascii="Verdana" w:hAnsi="Verdana"/>
                <w:sz w:val="20"/>
                <w:szCs w:val="20"/>
              </w:rPr>
            </w:pPr>
          </w:p>
        </w:tc>
        <w:tc>
          <w:tcPr>
            <w:tcW w:w="8992" w:type="dxa"/>
            <w:gridSpan w:val="6"/>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hAnsi="Verdana"/>
                <w:b/>
                <w:sz w:val="20"/>
                <w:szCs w:val="20"/>
              </w:rPr>
              <w:t>Satisfactory Acceptance - 10</w:t>
            </w:r>
            <w:r>
              <w:rPr>
                <w:rFonts w:ascii="Verdana" w:hAnsi="Verdana"/>
                <w:b/>
                <w:sz w:val="20"/>
                <w:szCs w:val="20"/>
              </w:rPr>
              <w:t>0</w:t>
            </w:r>
            <w:r w:rsidRPr="00595807">
              <w:rPr>
                <w:rFonts w:ascii="Verdana" w:hAnsi="Verdana"/>
                <w:b/>
                <w:sz w:val="20"/>
                <w:szCs w:val="20"/>
              </w:rPr>
              <w:t>% of total cost</w:t>
            </w:r>
          </w:p>
        </w:tc>
      </w:tr>
      <w:tr w:rsidR="00450CBC" w:rsidRPr="00595807" w:rsidTr="00426B96">
        <w:trPr>
          <w:gridAfter w:val="1"/>
          <w:wAfter w:w="239" w:type="dxa"/>
          <w:trHeight w:val="638"/>
        </w:trPr>
        <w:tc>
          <w:tcPr>
            <w:tcW w:w="782" w:type="dxa"/>
            <w:gridSpan w:val="3"/>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10.</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tabs>
                <w:tab w:val="left" w:pos="4320"/>
              </w:tabs>
              <w:spacing w:before="57"/>
              <w:contextualSpacing/>
              <w:rPr>
                <w:rFonts w:ascii="Verdana" w:hAnsi="Verdana"/>
                <w:sz w:val="20"/>
                <w:szCs w:val="20"/>
              </w:rPr>
            </w:pPr>
            <w:r w:rsidRPr="00595807">
              <w:rPr>
                <w:rFonts w:ascii="Verdana" w:hAnsi="Verdana"/>
                <w:sz w:val="20"/>
                <w:szCs w:val="20"/>
              </w:rPr>
              <w:t xml:space="preserve">Liquidated Damages (L.D): </w:t>
            </w:r>
          </w:p>
          <w:p w:rsidR="00450CBC" w:rsidRPr="00595807" w:rsidRDefault="00450CBC" w:rsidP="00426B96">
            <w:pPr>
              <w:pStyle w:val="Normal1"/>
              <w:tabs>
                <w:tab w:val="left" w:pos="4320"/>
              </w:tabs>
              <w:spacing w:before="57"/>
              <w:contextualSpacing/>
              <w:rPr>
                <w:rFonts w:ascii="Verdana" w:hAnsi="Verdana"/>
                <w:sz w:val="20"/>
                <w:szCs w:val="20"/>
                <w:highlight w:val="white"/>
              </w:rPr>
            </w:pPr>
            <w:r w:rsidRPr="00595807">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450CBC" w:rsidRPr="00595807" w:rsidTr="00426B96">
        <w:trPr>
          <w:gridAfter w:val="1"/>
          <w:wAfter w:w="239" w:type="dxa"/>
          <w:trHeight w:val="706"/>
        </w:trPr>
        <w:tc>
          <w:tcPr>
            <w:tcW w:w="782" w:type="dxa"/>
            <w:gridSpan w:val="3"/>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11.</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spacing w:before="57"/>
              <w:ind w:left="-18" w:hanging="18"/>
              <w:contextualSpacing/>
              <w:rPr>
                <w:rFonts w:ascii="Verdana" w:eastAsia="Calibri" w:hAnsi="Verdana"/>
                <w:sz w:val="20"/>
                <w:szCs w:val="20"/>
              </w:rPr>
            </w:pPr>
            <w:r w:rsidRPr="00595807">
              <w:rPr>
                <w:rFonts w:ascii="Verdana" w:eastAsia="Calibri" w:hAnsi="Verdana"/>
                <w:sz w:val="20"/>
                <w:szCs w:val="20"/>
              </w:rPr>
              <w:t xml:space="preserve">All supplied items are under warranty of </w:t>
            </w:r>
            <w:r w:rsidRPr="00595807">
              <w:rPr>
                <w:rFonts w:ascii="Verdana" w:hAnsi="Verdana"/>
                <w:b/>
                <w:sz w:val="20"/>
                <w:szCs w:val="20"/>
              </w:rPr>
              <w:t xml:space="preserve">36 </w:t>
            </w:r>
            <w:r w:rsidRPr="00595807">
              <w:rPr>
                <w:rFonts w:ascii="Verdana" w:eastAsia="Calibri" w:hAnsi="Verdana"/>
                <w:sz w:val="20"/>
                <w:szCs w:val="20"/>
              </w:rPr>
              <w:t xml:space="preserve">months from the date of successful acceptance of items and AMC/Others is </w:t>
            </w:r>
            <w:r w:rsidRPr="00595807">
              <w:rPr>
                <w:rFonts w:ascii="Verdana" w:eastAsia="Calibri" w:hAnsi="Verdana"/>
                <w:b/>
                <w:sz w:val="20"/>
                <w:szCs w:val="20"/>
              </w:rPr>
              <w:t>N.A.</w:t>
            </w:r>
          </w:p>
        </w:tc>
      </w:tr>
      <w:tr w:rsidR="00450CBC" w:rsidRPr="00595807" w:rsidTr="00426B96">
        <w:trPr>
          <w:gridAfter w:val="1"/>
          <w:wAfter w:w="239" w:type="dxa"/>
          <w:trHeight w:val="300"/>
        </w:trPr>
        <w:tc>
          <w:tcPr>
            <w:tcW w:w="782" w:type="dxa"/>
            <w:gridSpan w:val="3"/>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12.</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 xml:space="preserve">You are requested to provide your offer latest by </w:t>
            </w:r>
            <w:r w:rsidRPr="00595807">
              <w:rPr>
                <w:rFonts w:ascii="Verdana" w:hAnsi="Verdana"/>
                <w:b/>
                <w:sz w:val="20"/>
                <w:szCs w:val="20"/>
              </w:rPr>
              <w:t xml:space="preserve">12:00 </w:t>
            </w:r>
            <w:r w:rsidRPr="00595807">
              <w:rPr>
                <w:rFonts w:ascii="Verdana" w:eastAsia="Calibri" w:hAnsi="Verdana"/>
                <w:sz w:val="20"/>
                <w:szCs w:val="20"/>
              </w:rPr>
              <w:t xml:space="preserve">hours on </w:t>
            </w:r>
            <w:r>
              <w:rPr>
                <w:rFonts w:ascii="Verdana" w:hAnsi="Verdana"/>
                <w:b/>
                <w:sz w:val="20"/>
                <w:szCs w:val="20"/>
              </w:rPr>
              <w:t>08</w:t>
            </w:r>
            <w:r w:rsidRPr="00595807">
              <w:rPr>
                <w:rFonts w:ascii="Verdana" w:hAnsi="Verdana"/>
                <w:b/>
                <w:sz w:val="20"/>
                <w:szCs w:val="20"/>
              </w:rPr>
              <w:t>-</w:t>
            </w:r>
            <w:r>
              <w:rPr>
                <w:rFonts w:ascii="Verdana" w:hAnsi="Verdana"/>
                <w:b/>
                <w:sz w:val="20"/>
                <w:szCs w:val="20"/>
              </w:rPr>
              <w:t>Oct</w:t>
            </w:r>
            <w:r w:rsidRPr="00595807">
              <w:rPr>
                <w:rFonts w:ascii="Verdana" w:hAnsi="Verdana"/>
                <w:b/>
                <w:sz w:val="20"/>
                <w:szCs w:val="20"/>
              </w:rPr>
              <w:t>-2019</w:t>
            </w:r>
            <w:r w:rsidRPr="00595807">
              <w:rPr>
                <w:rFonts w:ascii="Verdana" w:eastAsia="Calibri" w:hAnsi="Verdana"/>
                <w:b/>
                <w:sz w:val="20"/>
                <w:szCs w:val="20"/>
              </w:rPr>
              <w:t>.</w:t>
            </w:r>
          </w:p>
        </w:tc>
      </w:tr>
      <w:tr w:rsidR="00450CBC" w:rsidRPr="00595807" w:rsidTr="00426B96">
        <w:trPr>
          <w:gridAfter w:val="1"/>
          <w:wAfter w:w="239" w:type="dxa"/>
          <w:trHeight w:val="326"/>
        </w:trPr>
        <w:tc>
          <w:tcPr>
            <w:tcW w:w="782" w:type="dxa"/>
            <w:gridSpan w:val="3"/>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13.</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sz w:val="20"/>
                <w:szCs w:val="20"/>
              </w:rPr>
              <w:t>Detailed specifications of the items are at Annexure I.</w:t>
            </w:r>
          </w:p>
        </w:tc>
      </w:tr>
      <w:tr w:rsidR="00450CBC" w:rsidRPr="00595807" w:rsidTr="00426B96">
        <w:trPr>
          <w:gridAfter w:val="1"/>
          <w:wAfter w:w="239" w:type="dxa"/>
          <w:trHeight w:val="326"/>
        </w:trPr>
        <w:tc>
          <w:tcPr>
            <w:tcW w:w="782" w:type="dxa"/>
            <w:gridSpan w:val="3"/>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14.</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Training Clause (if any) </w:t>
            </w:r>
            <w:r>
              <w:rPr>
                <w:rFonts w:ascii="Verdana" w:eastAsia="Calibri" w:hAnsi="Verdana"/>
                <w:b/>
                <w:sz w:val="20"/>
                <w:szCs w:val="20"/>
              </w:rPr>
              <w:t>Yes</w:t>
            </w:r>
          </w:p>
        </w:tc>
      </w:tr>
      <w:tr w:rsidR="00450CBC" w:rsidRPr="00595807" w:rsidTr="00426B96">
        <w:trPr>
          <w:gridAfter w:val="1"/>
          <w:wAfter w:w="239" w:type="dxa"/>
          <w:trHeight w:val="326"/>
        </w:trPr>
        <w:tc>
          <w:tcPr>
            <w:tcW w:w="782" w:type="dxa"/>
            <w:gridSpan w:val="3"/>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15.</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Testing/Installation Clause (if any) </w:t>
            </w:r>
            <w:r w:rsidRPr="00595807">
              <w:rPr>
                <w:rFonts w:ascii="Verdana" w:eastAsia="Calibri" w:hAnsi="Verdana"/>
                <w:b/>
                <w:sz w:val="20"/>
                <w:szCs w:val="20"/>
              </w:rPr>
              <w:t>yes</w:t>
            </w:r>
          </w:p>
        </w:tc>
      </w:tr>
      <w:tr w:rsidR="00450CBC" w:rsidRPr="00595807" w:rsidTr="00426B96">
        <w:trPr>
          <w:gridAfter w:val="1"/>
          <w:wAfter w:w="239" w:type="dxa"/>
          <w:trHeight w:val="326"/>
        </w:trPr>
        <w:tc>
          <w:tcPr>
            <w:tcW w:w="782" w:type="dxa"/>
            <w:gridSpan w:val="3"/>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16.</w:t>
            </w:r>
          </w:p>
        </w:tc>
        <w:tc>
          <w:tcPr>
            <w:tcW w:w="9006" w:type="dxa"/>
            <w:gridSpan w:val="8"/>
            <w:tcBorders>
              <w:top w:val="nil"/>
              <w:left w:val="nil"/>
              <w:bottom w:val="nil"/>
              <w:right w:val="nil"/>
            </w:tcBorders>
            <w:shd w:val="clear" w:color="auto" w:fill="auto"/>
          </w:tcPr>
          <w:p w:rsidR="00450CBC" w:rsidRPr="00595807" w:rsidRDefault="00450CBC" w:rsidP="00426B96">
            <w:pPr>
              <w:pStyle w:val="Normal1"/>
              <w:spacing w:before="57" w:after="57"/>
              <w:contextualSpacing/>
              <w:rPr>
                <w:rFonts w:ascii="Verdana" w:hAnsi="Verdana"/>
                <w:b/>
                <w:bCs/>
                <w:sz w:val="20"/>
                <w:szCs w:val="20"/>
              </w:rPr>
            </w:pPr>
            <w:r w:rsidRPr="00595807">
              <w:rPr>
                <w:rFonts w:ascii="Verdana" w:hAnsi="Verdana"/>
                <w:b/>
                <w:bCs/>
                <w:sz w:val="20"/>
                <w:szCs w:val="20"/>
              </w:rPr>
              <w:t xml:space="preserve">Performance Security: </w:t>
            </w:r>
          </w:p>
          <w:p w:rsidR="00450CBC" w:rsidRPr="00595807" w:rsidRDefault="00450CBC" w:rsidP="00426B96">
            <w:pPr>
              <w:pStyle w:val="Normal1"/>
              <w:spacing w:before="57" w:after="57"/>
              <w:contextualSpacing/>
              <w:rPr>
                <w:rFonts w:ascii="Verdana" w:eastAsia="Calibri" w:hAnsi="Verdana"/>
                <w:b/>
                <w:sz w:val="20"/>
                <w:szCs w:val="20"/>
              </w:rPr>
            </w:pPr>
            <w:r w:rsidRPr="00595807">
              <w:rPr>
                <w:rFonts w:ascii="Verdana" w:hAnsi="Verdana"/>
                <w:sz w:val="20"/>
                <w:szCs w:val="20"/>
              </w:rPr>
              <w:t xml:space="preserve">The supplier shall require to submit the performance security in the form of irrevocable bank guarantee issued by any Nationalized /Commercial bank for an amount of </w:t>
            </w:r>
            <w:r w:rsidRPr="00595807">
              <w:rPr>
                <w:rFonts w:ascii="Verdana" w:hAnsi="Verdana"/>
                <w:b/>
                <w:bCs/>
                <w:sz w:val="20"/>
                <w:szCs w:val="20"/>
              </w:rPr>
              <w:t>5%</w:t>
            </w:r>
            <w:r w:rsidRPr="00595807">
              <w:rPr>
                <w:rFonts w:ascii="Verdana" w:hAnsi="Verdana"/>
                <w:sz w:val="20"/>
                <w:szCs w:val="20"/>
              </w:rPr>
              <w:t xml:space="preserve"> of the Invoice value within </w:t>
            </w:r>
            <w:r>
              <w:rPr>
                <w:rFonts w:ascii="Verdana" w:hAnsi="Verdana"/>
                <w:sz w:val="20"/>
                <w:szCs w:val="20"/>
              </w:rPr>
              <w:t>30</w:t>
            </w:r>
            <w:r w:rsidRPr="00595807">
              <w:rPr>
                <w:rFonts w:ascii="Verdana" w:hAnsi="Verdana"/>
                <w:sz w:val="20"/>
                <w:szCs w:val="20"/>
              </w:rPr>
              <w:t xml:space="preserve"> days from the date of receipt of the purchase order/LC and should be kept valid for a period of 60 days beyond the date of </w:t>
            </w:r>
            <w:r w:rsidRPr="00595807">
              <w:rPr>
                <w:rFonts w:ascii="Verdana" w:hAnsi="Verdana"/>
                <w:sz w:val="20"/>
                <w:szCs w:val="20"/>
              </w:rPr>
              <w:lastRenderedPageBreak/>
              <w:t>completion of warranty period.</w:t>
            </w:r>
          </w:p>
        </w:tc>
      </w:tr>
      <w:tr w:rsidR="00450CBC" w:rsidRPr="00595807" w:rsidTr="00426B96">
        <w:trPr>
          <w:gridAfter w:val="3"/>
          <w:wAfter w:w="630" w:type="dxa"/>
          <w:trHeight w:val="668"/>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17.</w:t>
            </w:r>
          </w:p>
        </w:tc>
        <w:tc>
          <w:tcPr>
            <w:tcW w:w="8600" w:type="dxa"/>
            <w:gridSpan w:val="5"/>
            <w:tcBorders>
              <w:top w:val="nil"/>
              <w:left w:val="nil"/>
              <w:bottom w:val="nil"/>
              <w:right w:val="nil"/>
            </w:tcBorders>
            <w:shd w:val="clear" w:color="auto" w:fill="auto"/>
          </w:tcPr>
          <w:p w:rsidR="00450CBC" w:rsidRPr="00595807" w:rsidRDefault="00450CBC" w:rsidP="00426B96">
            <w:pPr>
              <w:tabs>
                <w:tab w:val="left" w:pos="360"/>
              </w:tabs>
              <w:autoSpaceDE w:val="0"/>
              <w:autoSpaceDN w:val="0"/>
              <w:adjustRightInd w:val="0"/>
              <w:spacing w:line="240" w:lineRule="auto"/>
              <w:rPr>
                <w:rFonts w:ascii="Verdana" w:hAnsi="Verdana"/>
                <w:color w:val="000000"/>
                <w:sz w:val="20"/>
                <w:szCs w:val="20"/>
              </w:rPr>
            </w:pPr>
            <w:r w:rsidRPr="00595807">
              <w:rPr>
                <w:rFonts w:ascii="Verdana" w:hAnsi="Verdana"/>
                <w:color w:val="000000"/>
                <w:sz w:val="20"/>
                <w:szCs w:val="20"/>
              </w:rPr>
              <w:t>Information brochures/Product catalogue</w:t>
            </w:r>
            <w:r>
              <w:rPr>
                <w:rFonts w:ascii="Verdana" w:hAnsi="Verdana"/>
                <w:color w:val="000000"/>
                <w:sz w:val="20"/>
                <w:szCs w:val="20"/>
              </w:rPr>
              <w:t xml:space="preserve"> (if any)</w:t>
            </w:r>
            <w:r w:rsidRPr="00595807">
              <w:rPr>
                <w:rFonts w:ascii="Verdana" w:hAnsi="Verdana"/>
                <w:color w:val="000000"/>
                <w:sz w:val="20"/>
                <w:szCs w:val="20"/>
              </w:rPr>
              <w:t xml:space="preserve"> m</w:t>
            </w:r>
            <w:r>
              <w:rPr>
                <w:rFonts w:ascii="Verdana" w:hAnsi="Verdana"/>
                <w:color w:val="000000"/>
                <w:sz w:val="20"/>
                <w:szCs w:val="20"/>
              </w:rPr>
              <w:t>ay</w:t>
            </w:r>
            <w:r w:rsidRPr="00595807">
              <w:rPr>
                <w:rFonts w:ascii="Verdana" w:hAnsi="Verdana"/>
                <w:color w:val="000000"/>
                <w:sz w:val="20"/>
                <w:szCs w:val="20"/>
              </w:rPr>
              <w:t xml:space="preserve"> be accompanied with the quotation clearly indicating the model quoted for. </w:t>
            </w:r>
          </w:p>
        </w:tc>
      </w:tr>
      <w:tr w:rsidR="00450CBC" w:rsidRPr="00595807" w:rsidTr="00426B96">
        <w:trPr>
          <w:gridAfter w:val="3"/>
          <w:wAfter w:w="630" w:type="dxa"/>
          <w:trHeight w:val="544"/>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18.</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sz w:val="20"/>
                <w:szCs w:val="20"/>
              </w:rPr>
              <w:t xml:space="preserve">Sealed quotation to be submitted/ delivered at the address mentioned below, </w:t>
            </w:r>
            <w:r w:rsidRPr="00595807">
              <w:rPr>
                <w:rFonts w:ascii="Verdana" w:eastAsia="Calibri" w:hAnsi="Verdana"/>
                <w:b/>
                <w:sz w:val="20"/>
                <w:szCs w:val="20"/>
              </w:rPr>
              <w:t>Jawaharlal Nehru Government Engineering College Sundernagar,   DISTT. MANDI (HP).</w:t>
            </w:r>
          </w:p>
          <w:p w:rsidR="00450CBC" w:rsidRPr="00595807" w:rsidRDefault="00450CBC" w:rsidP="00426B96">
            <w:pPr>
              <w:pStyle w:val="Normal1"/>
              <w:spacing w:before="57"/>
              <w:contextualSpacing/>
              <w:rPr>
                <w:rFonts w:ascii="Verdana" w:eastAsia="Calibri" w:hAnsi="Verdana"/>
                <w:sz w:val="20"/>
                <w:szCs w:val="20"/>
              </w:rPr>
            </w:pPr>
          </w:p>
        </w:tc>
      </w:tr>
      <w:tr w:rsidR="00450CBC" w:rsidRPr="00595807" w:rsidTr="00426B96">
        <w:trPr>
          <w:gridAfter w:val="3"/>
          <w:wAfter w:w="630" w:type="dxa"/>
          <w:trHeight w:val="544"/>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19.</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sz w:val="20"/>
                <w:szCs w:val="20"/>
              </w:rPr>
            </w:pPr>
            <w:r w:rsidRPr="00595807">
              <w:rPr>
                <w:rFonts w:ascii="Verdana" w:hAnsi="Verdana"/>
                <w:sz w:val="20"/>
                <w:szCs w:val="20"/>
              </w:rPr>
              <w:t xml:space="preserve">The offer/bid should be submitted in one bid system as per the format mentioned in Annexure- II. </w:t>
            </w:r>
          </w:p>
        </w:tc>
      </w:tr>
      <w:tr w:rsidR="00450CBC" w:rsidRPr="00595807" w:rsidTr="00426B96">
        <w:trPr>
          <w:gridAfter w:val="3"/>
          <w:wAfter w:w="630" w:type="dxa"/>
          <w:trHeight w:val="544"/>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20.</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 xml:space="preserve">Bid Format: The bid comprising of following documents should be sealed in envelope mentioning </w:t>
            </w:r>
            <w:r w:rsidRPr="00595807">
              <w:rPr>
                <w:rFonts w:ascii="Verdana" w:hAnsi="Verdana"/>
                <w:b/>
                <w:bCs/>
                <w:sz w:val="20"/>
                <w:szCs w:val="20"/>
              </w:rPr>
              <w:t>Bid for “Package Name”</w:t>
            </w:r>
            <w:r w:rsidRPr="00595807">
              <w:rPr>
                <w:rFonts w:ascii="Verdana" w:hAnsi="Verdana"/>
                <w:sz w:val="20"/>
                <w:szCs w:val="20"/>
              </w:rPr>
              <w:t xml:space="preserve"> on top of the envelope. The envelope must mention package no. and name.</w:t>
            </w:r>
          </w:p>
        </w:tc>
      </w:tr>
      <w:tr w:rsidR="00450CBC" w:rsidRPr="00595807" w:rsidTr="00426B96">
        <w:trPr>
          <w:gridAfter w:val="3"/>
          <w:wAfter w:w="630" w:type="dxa"/>
          <w:trHeight w:val="544"/>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21.</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 xml:space="preserve">4.) </w:t>
            </w:r>
            <w:proofErr w:type="spellStart"/>
            <w:r w:rsidRPr="00595807">
              <w:rPr>
                <w:rFonts w:ascii="Verdana" w:hAnsi="Verdana"/>
                <w:sz w:val="20"/>
                <w:szCs w:val="20"/>
              </w:rPr>
              <w:t>Cop</w:t>
            </w:r>
            <w:r>
              <w:rPr>
                <w:rFonts w:ascii="Verdana" w:hAnsi="Verdana"/>
                <w:sz w:val="20"/>
                <w:szCs w:val="20"/>
              </w:rPr>
              <w:t>y</w:t>
            </w:r>
            <w:r w:rsidRPr="00595807">
              <w:rPr>
                <w:rFonts w:ascii="Verdana" w:hAnsi="Verdana"/>
                <w:sz w:val="20"/>
                <w:szCs w:val="20"/>
              </w:rPr>
              <w:t>of</w:t>
            </w:r>
            <w:proofErr w:type="spellEnd"/>
            <w:r w:rsidRPr="00595807">
              <w:rPr>
                <w:rFonts w:ascii="Verdana" w:hAnsi="Verdana"/>
                <w:sz w:val="20"/>
                <w:szCs w:val="20"/>
              </w:rPr>
              <w:t xml:space="preserve"> and GST registration no.</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 xml:space="preserve">7.) </w:t>
            </w:r>
            <w:r w:rsidRPr="0032432C">
              <w:rPr>
                <w:rFonts w:ascii="Verdana" w:hAnsi="Verdana"/>
                <w:b/>
                <w:bCs/>
                <w:sz w:val="20"/>
                <w:szCs w:val="20"/>
              </w:rPr>
              <w:t>The price quoted should be F.O.R JNGEC Sundernagar</w:t>
            </w:r>
            <w:r>
              <w:rPr>
                <w:rFonts w:ascii="Verdana" w:hAnsi="Verdana"/>
                <w:b/>
                <w:bCs/>
                <w:sz w:val="20"/>
                <w:szCs w:val="20"/>
              </w:rPr>
              <w:t xml:space="preserve"> (specified lab indicated by competent authority)</w:t>
            </w:r>
            <w:r w:rsidRPr="0032432C">
              <w:rPr>
                <w:rFonts w:ascii="Verdana" w:hAnsi="Verdana"/>
                <w:b/>
                <w:bCs/>
                <w:sz w:val="20"/>
                <w:szCs w:val="20"/>
              </w:rPr>
              <w:t>.</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9.) The prices quoted by the bidder shall be fixed for the duration of the contract and shall not be subject to adjustment on any account.</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tc>
      </w:tr>
      <w:tr w:rsidR="00450CBC" w:rsidRPr="00595807" w:rsidTr="00426B96">
        <w:trPr>
          <w:gridAfter w:val="3"/>
          <w:wAfter w:w="630" w:type="dxa"/>
          <w:trHeight w:val="544"/>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23.</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sz w:val="20"/>
                <w:szCs w:val="20"/>
              </w:rPr>
            </w:pPr>
            <w:r w:rsidRPr="00595807">
              <w:rPr>
                <w:rFonts w:ascii="Verdana" w:hAnsi="Verdana"/>
                <w:b/>
                <w:bCs/>
                <w:sz w:val="20"/>
                <w:szCs w:val="20"/>
              </w:rPr>
              <w:t>Opening of Bids:</w:t>
            </w:r>
            <w:r w:rsidRPr="00595807">
              <w:rPr>
                <w:rFonts w:ascii="Verdana" w:hAnsi="Verdana"/>
                <w:sz w:val="20"/>
                <w:szCs w:val="20"/>
              </w:rPr>
              <w:t xml:space="preserve"> </w:t>
            </w:r>
          </w:p>
          <w:p w:rsidR="00450CBC" w:rsidRPr="00595807" w:rsidRDefault="00450CBC" w:rsidP="00426B96">
            <w:pPr>
              <w:pStyle w:val="Normal1"/>
              <w:spacing w:before="57"/>
              <w:contextualSpacing/>
              <w:rPr>
                <w:rFonts w:ascii="Verdana" w:hAnsi="Verdana"/>
                <w:sz w:val="20"/>
                <w:szCs w:val="20"/>
              </w:rPr>
            </w:pPr>
            <w:r w:rsidRPr="00595807">
              <w:rPr>
                <w:rFonts w:ascii="Verdana" w:hAnsi="Verdana"/>
                <w:sz w:val="20"/>
                <w:szCs w:val="20"/>
              </w:rPr>
              <w:t>Bids will be opened on the last date of receipt of the quotations at 3P.M. in presence of Purchase Committee members and representatives of the vendors (if any).</w:t>
            </w:r>
          </w:p>
        </w:tc>
      </w:tr>
      <w:tr w:rsidR="00450CBC" w:rsidRPr="00595807" w:rsidTr="00426B96">
        <w:trPr>
          <w:gridAfter w:val="3"/>
          <w:wAfter w:w="630" w:type="dxa"/>
          <w:trHeight w:val="544"/>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24.</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450CBC" w:rsidRPr="00595807" w:rsidTr="00426B96">
        <w:trPr>
          <w:gridAfter w:val="3"/>
          <w:wAfter w:w="630" w:type="dxa"/>
          <w:trHeight w:val="251"/>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25.</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450CBC" w:rsidRPr="00595807" w:rsidTr="00426B96">
        <w:trPr>
          <w:gridAfter w:val="3"/>
          <w:wAfter w:w="630" w:type="dxa"/>
          <w:trHeight w:val="273"/>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26.</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450CBC" w:rsidRPr="00595807" w:rsidTr="00426B96">
        <w:trPr>
          <w:gridAfter w:val="3"/>
          <w:wAfter w:w="630" w:type="dxa"/>
          <w:trHeight w:val="273"/>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t xml:space="preserve">27. </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b/>
                <w:bCs/>
                <w:sz w:val="20"/>
                <w:szCs w:val="20"/>
              </w:rPr>
            </w:pPr>
            <w:r w:rsidRPr="00595807">
              <w:rPr>
                <w:rFonts w:ascii="Verdana" w:hAnsi="Verdana"/>
                <w:b/>
                <w:bCs/>
                <w:sz w:val="20"/>
                <w:szCs w:val="20"/>
              </w:rPr>
              <w:t>IMPORTANT:</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Each bidder shall submit only one quotation</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450CBC" w:rsidRPr="00595807" w:rsidRDefault="00450CBC" w:rsidP="00426B96">
            <w:pPr>
              <w:pStyle w:val="Normal1"/>
              <w:numPr>
                <w:ilvl w:val="0"/>
                <w:numId w:val="1"/>
              </w:numPr>
              <w:spacing w:before="57"/>
              <w:contextualSpacing/>
              <w:rPr>
                <w:rFonts w:ascii="Verdana" w:hAnsi="Verdana"/>
                <w:sz w:val="20"/>
                <w:szCs w:val="20"/>
              </w:rPr>
            </w:pPr>
            <w:r w:rsidRPr="006D079C">
              <w:rPr>
                <w:rFonts w:ascii="Verdana" w:hAnsi="Verdana"/>
                <w:b/>
                <w:bCs/>
                <w:sz w:val="20"/>
                <w:szCs w:val="20"/>
              </w:rPr>
              <w:t xml:space="preserve">Bidder should submit the tender document, duly signed and stamped on every page in token of accepted all the terms and </w:t>
            </w:r>
            <w:r w:rsidRPr="006D079C">
              <w:rPr>
                <w:rFonts w:ascii="Verdana" w:hAnsi="Verdana"/>
                <w:b/>
                <w:bCs/>
                <w:sz w:val="20"/>
                <w:szCs w:val="20"/>
              </w:rPr>
              <w:lastRenderedPageBreak/>
              <w:t>conditions of the tender</w:t>
            </w:r>
            <w:r w:rsidRPr="00595807">
              <w:rPr>
                <w:rFonts w:ascii="Verdana" w:hAnsi="Verdana"/>
                <w:sz w:val="20"/>
                <w:szCs w:val="20"/>
              </w:rPr>
              <w:t xml:space="preserve">. </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450CBC" w:rsidRPr="00595807" w:rsidRDefault="00450CBC" w:rsidP="00426B96">
            <w:pPr>
              <w:pStyle w:val="Normal1"/>
              <w:numPr>
                <w:ilvl w:val="0"/>
                <w:numId w:val="1"/>
              </w:numPr>
              <w:spacing w:before="57"/>
              <w:contextualSpacing/>
              <w:rPr>
                <w:rFonts w:ascii="Verdana" w:hAnsi="Verdana"/>
                <w:sz w:val="20"/>
                <w:szCs w:val="20"/>
              </w:rPr>
            </w:pPr>
            <w:r w:rsidRPr="00595807">
              <w:rPr>
                <w:rFonts w:ascii="Verdana" w:hAnsi="Verdana"/>
                <w:sz w:val="20"/>
                <w:szCs w:val="20"/>
              </w:rPr>
              <w:t>Declaration and Authorisation form to be attached with Quotation as per Annexure IV and Annexure-V.</w:t>
            </w:r>
          </w:p>
        </w:tc>
      </w:tr>
      <w:tr w:rsidR="00450CBC" w:rsidRPr="00595807" w:rsidTr="00426B96">
        <w:trPr>
          <w:gridAfter w:val="3"/>
          <w:wAfter w:w="630" w:type="dxa"/>
          <w:trHeight w:val="273"/>
        </w:trPr>
        <w:tc>
          <w:tcPr>
            <w:tcW w:w="797" w:type="dxa"/>
            <w:gridSpan w:val="4"/>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28.</w:t>
            </w:r>
          </w:p>
        </w:tc>
        <w:tc>
          <w:tcPr>
            <w:tcW w:w="8600"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450CBC" w:rsidRPr="00595807" w:rsidTr="00426B96">
        <w:trPr>
          <w:gridAfter w:val="2"/>
          <w:wAfter w:w="401" w:type="dxa"/>
          <w:trHeight w:val="68"/>
        </w:trPr>
        <w:tc>
          <w:tcPr>
            <w:tcW w:w="586" w:type="dxa"/>
            <w:gridSpan w:val="2"/>
            <w:tcBorders>
              <w:top w:val="nil"/>
              <w:left w:val="nil"/>
              <w:bottom w:val="nil"/>
              <w:right w:val="nil"/>
            </w:tcBorders>
            <w:shd w:val="clear" w:color="auto" w:fill="auto"/>
          </w:tcPr>
          <w:p w:rsidR="00450CBC" w:rsidRPr="00595807" w:rsidRDefault="00450CBC" w:rsidP="00426B96">
            <w:pPr>
              <w:spacing w:before="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450CBC" w:rsidRPr="00595807" w:rsidRDefault="00450CBC" w:rsidP="00426B96">
            <w:pPr>
              <w:pStyle w:val="Normal1"/>
              <w:spacing w:before="57"/>
              <w:ind w:left="-317"/>
              <w:contextualSpacing/>
              <w:rPr>
                <w:rFonts w:ascii="Verdana" w:eastAsia="Calibri" w:hAnsi="Verdana"/>
                <w:b/>
                <w:sz w:val="20"/>
                <w:szCs w:val="20"/>
              </w:rPr>
            </w:pPr>
          </w:p>
        </w:tc>
        <w:tc>
          <w:tcPr>
            <w:tcW w:w="8806" w:type="dxa"/>
            <w:gridSpan w:val="5"/>
            <w:tcBorders>
              <w:top w:val="nil"/>
              <w:left w:val="nil"/>
              <w:bottom w:val="nil"/>
              <w:right w:val="nil"/>
            </w:tcBorders>
            <w:shd w:val="clear" w:color="auto" w:fill="auto"/>
          </w:tcPr>
          <w:p w:rsidR="00450CBC" w:rsidRPr="00595807" w:rsidRDefault="00450CBC" w:rsidP="00426B96">
            <w:pPr>
              <w:pStyle w:val="Normal1"/>
              <w:spacing w:before="57"/>
              <w:contextualSpacing/>
              <w:rPr>
                <w:rFonts w:ascii="Verdana" w:eastAsia="Calibri" w:hAnsi="Verdana"/>
                <w:sz w:val="20"/>
                <w:szCs w:val="20"/>
              </w:rPr>
            </w:pPr>
          </w:p>
        </w:tc>
      </w:tr>
    </w:tbl>
    <w:p w:rsidR="00450CBC" w:rsidRPr="00595807" w:rsidRDefault="00450CBC" w:rsidP="00450CBC">
      <w:pPr>
        <w:pStyle w:val="Normal1"/>
        <w:contextualSpacing/>
        <w:jc w:val="right"/>
        <w:rPr>
          <w:rFonts w:ascii="Verdana" w:eastAsia="Calibri" w:hAnsi="Verdana"/>
          <w:sz w:val="20"/>
          <w:szCs w:val="20"/>
        </w:rPr>
      </w:pPr>
    </w:p>
    <w:p w:rsidR="00450CBC" w:rsidRDefault="00450CBC" w:rsidP="00450CBC">
      <w:pPr>
        <w:autoSpaceDE w:val="0"/>
        <w:autoSpaceDN w:val="0"/>
        <w:adjustRightInd w:val="0"/>
        <w:spacing w:line="240" w:lineRule="auto"/>
        <w:jc w:val="right"/>
        <w:rPr>
          <w:rFonts w:ascii="Verdana" w:hAnsi="Verdana"/>
          <w:color w:val="000000"/>
          <w:sz w:val="20"/>
          <w:szCs w:val="20"/>
        </w:rPr>
      </w:pPr>
    </w:p>
    <w:p w:rsidR="00450CBC" w:rsidRPr="00595807" w:rsidRDefault="00450CBC" w:rsidP="00450CBC">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450CBC" w:rsidRPr="00ED5F04" w:rsidRDefault="00450CBC" w:rsidP="00450CBC">
      <w:pPr>
        <w:pStyle w:val="Normal1"/>
        <w:spacing w:line="360" w:lineRule="auto"/>
        <w:contextualSpacing/>
        <w:jc w:val="right"/>
        <w:rPr>
          <w:rFonts w:eastAsia="Calibri"/>
          <w:sz w:val="20"/>
          <w:szCs w:val="20"/>
        </w:rPr>
      </w:pPr>
      <w:r w:rsidRPr="00595807">
        <w:rPr>
          <w:rFonts w:ascii="Verdana" w:hAnsi="Verdana"/>
          <w:color w:val="000000"/>
          <w:sz w:val="20"/>
          <w:szCs w:val="20"/>
        </w:rPr>
        <w:t>DIRECTOR/PRINCIPAL</w:t>
      </w:r>
      <w:r>
        <w:br w:type="page"/>
      </w:r>
      <w:r>
        <w:lastRenderedPageBreak/>
        <w:t xml:space="preserve">      </w:t>
      </w:r>
      <w:r>
        <w:rPr>
          <w:rFonts w:eastAsia="Calibri"/>
          <w:b/>
          <w:sz w:val="20"/>
          <w:szCs w:val="20"/>
          <w:u w:val="single"/>
        </w:rPr>
        <w:t>Annexure I</w:t>
      </w:r>
    </w:p>
    <w:p w:rsidR="00450CBC" w:rsidRDefault="00450CBC" w:rsidP="00450CBC">
      <w:pPr>
        <w:pStyle w:val="Normal1"/>
        <w:spacing w:line="360" w:lineRule="auto"/>
        <w:contextualSpacing/>
        <w:jc w:val="both"/>
        <w:rPr>
          <w:rFonts w:eastAsia="Calibri"/>
          <w:b/>
          <w:sz w:val="20"/>
          <w:szCs w:val="20"/>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9090"/>
      </w:tblGrid>
      <w:tr w:rsidR="00450CBC" w:rsidRPr="00E378F9" w:rsidTr="00426B96">
        <w:trPr>
          <w:trHeight w:val="297"/>
        </w:trPr>
        <w:tc>
          <w:tcPr>
            <w:tcW w:w="980" w:type="dxa"/>
            <w:vMerge w:val="restart"/>
            <w:shd w:val="clear" w:color="auto" w:fill="auto"/>
            <w:vAlign w:val="bottom"/>
          </w:tcPr>
          <w:p w:rsidR="00450CBC" w:rsidRPr="00E378F9" w:rsidRDefault="00450CBC" w:rsidP="00426B96">
            <w:pPr>
              <w:spacing w:line="0" w:lineRule="atLeast"/>
              <w:ind w:left="160"/>
              <w:rPr>
                <w:b/>
              </w:rPr>
            </w:pPr>
            <w:r w:rsidRPr="00E378F9">
              <w:rPr>
                <w:b/>
              </w:rPr>
              <w:t>Sr. No.</w:t>
            </w:r>
          </w:p>
        </w:tc>
        <w:tc>
          <w:tcPr>
            <w:tcW w:w="9090" w:type="dxa"/>
            <w:vMerge w:val="restart"/>
            <w:shd w:val="clear" w:color="auto" w:fill="auto"/>
            <w:vAlign w:val="bottom"/>
          </w:tcPr>
          <w:p w:rsidR="00450CBC" w:rsidRPr="00E378F9" w:rsidRDefault="00450CBC" w:rsidP="00426B96">
            <w:pPr>
              <w:spacing w:line="0" w:lineRule="atLeast"/>
              <w:rPr>
                <w:b/>
              </w:rPr>
            </w:pPr>
            <w:r w:rsidRPr="00E378F9">
              <w:rPr>
                <w:b/>
              </w:rPr>
              <w:t>Name of items with brief specifications</w:t>
            </w:r>
          </w:p>
        </w:tc>
      </w:tr>
      <w:tr w:rsidR="00450CBC" w:rsidRPr="00E378F9" w:rsidTr="00426B96">
        <w:trPr>
          <w:trHeight w:val="277"/>
        </w:trPr>
        <w:tc>
          <w:tcPr>
            <w:tcW w:w="980" w:type="dxa"/>
            <w:vMerge/>
            <w:tcBorders>
              <w:bottom w:val="single" w:sz="4" w:space="0" w:color="auto"/>
            </w:tcBorders>
            <w:shd w:val="clear" w:color="auto" w:fill="auto"/>
            <w:vAlign w:val="bottom"/>
          </w:tcPr>
          <w:p w:rsidR="00450CBC" w:rsidRPr="00E378F9" w:rsidRDefault="00450CBC" w:rsidP="00426B96">
            <w:pPr>
              <w:spacing w:line="0" w:lineRule="atLeast"/>
              <w:rPr>
                <w:rFonts w:eastAsia="Times New Roman"/>
                <w:sz w:val="10"/>
              </w:rPr>
            </w:pPr>
          </w:p>
        </w:tc>
        <w:tc>
          <w:tcPr>
            <w:tcW w:w="9090" w:type="dxa"/>
            <w:vMerge/>
            <w:tcBorders>
              <w:bottom w:val="single" w:sz="4" w:space="0" w:color="auto"/>
            </w:tcBorders>
            <w:shd w:val="clear" w:color="auto" w:fill="auto"/>
            <w:vAlign w:val="bottom"/>
          </w:tcPr>
          <w:p w:rsidR="00450CBC" w:rsidRPr="00E378F9" w:rsidRDefault="00450CBC" w:rsidP="00426B96">
            <w:pPr>
              <w:spacing w:line="0" w:lineRule="atLeast"/>
              <w:rPr>
                <w:rFonts w:eastAsia="Times New Roman"/>
                <w:sz w:val="10"/>
              </w:rPr>
            </w:pPr>
          </w:p>
        </w:tc>
      </w:tr>
      <w:tr w:rsidR="00450CBC" w:rsidRPr="00E378F9" w:rsidTr="00426B96">
        <w:trPr>
          <w:trHeight w:val="322"/>
        </w:trPr>
        <w:tc>
          <w:tcPr>
            <w:tcW w:w="980" w:type="dxa"/>
            <w:shd w:val="clear" w:color="auto" w:fill="auto"/>
          </w:tcPr>
          <w:p w:rsidR="00450CBC" w:rsidRPr="00794454" w:rsidRDefault="00450CBC" w:rsidP="00426B96">
            <w:pPr>
              <w:pStyle w:val="ListParagraph"/>
              <w:numPr>
                <w:ilvl w:val="0"/>
                <w:numId w:val="3"/>
              </w:numPr>
              <w:spacing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eastAsia="Calibri" w:hAnsi="Times New Roman" w:cs="Times New Roman"/>
                <w:sz w:val="24"/>
                <w:szCs w:val="24"/>
              </w:rPr>
            </w:pPr>
            <w:r w:rsidRPr="00794454">
              <w:rPr>
                <w:rFonts w:ascii="Times New Roman" w:eastAsia="Calibri" w:hAnsi="Times New Roman" w:cs="Times New Roman"/>
                <w:b/>
                <w:sz w:val="24"/>
                <w:szCs w:val="24"/>
              </w:rPr>
              <w:t xml:space="preserve">Fume Hood </w:t>
            </w:r>
            <w:r w:rsidRPr="00794454">
              <w:rPr>
                <w:rFonts w:ascii="Times New Roman" w:eastAsia="Calibri" w:hAnsi="Times New Roman" w:cs="Times New Roman"/>
                <w:sz w:val="24"/>
                <w:szCs w:val="24"/>
              </w:rPr>
              <w:t>(specification as per annexure-</w:t>
            </w:r>
            <w:r>
              <w:rPr>
                <w:rFonts w:ascii="Times New Roman" w:eastAsia="Calibri" w:hAnsi="Times New Roman" w:cs="Times New Roman"/>
                <w:sz w:val="24"/>
                <w:szCs w:val="24"/>
              </w:rPr>
              <w:t>A</w:t>
            </w:r>
            <w:r w:rsidRPr="00794454">
              <w:rPr>
                <w:rFonts w:ascii="Times New Roman" w:eastAsia="Calibri" w:hAnsi="Times New Roman" w:cs="Times New Roman"/>
                <w:sz w:val="24"/>
                <w:szCs w:val="24"/>
              </w:rPr>
              <w:t>)</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205"/>
        </w:trPr>
        <w:tc>
          <w:tcPr>
            <w:tcW w:w="980" w:type="dxa"/>
            <w:shd w:val="clear" w:color="auto" w:fill="auto"/>
          </w:tcPr>
          <w:p w:rsidR="00450CBC" w:rsidRPr="00794454" w:rsidRDefault="00450CBC" w:rsidP="00426B96">
            <w:pPr>
              <w:pStyle w:val="ListParagraph"/>
              <w:numPr>
                <w:ilvl w:val="0"/>
                <w:numId w:val="3"/>
              </w:numPr>
              <w:spacing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eastAsia="Calibri" w:hAnsi="Times New Roman" w:cs="Times New Roman"/>
                <w:sz w:val="24"/>
                <w:szCs w:val="24"/>
              </w:rPr>
            </w:pPr>
            <w:r w:rsidRPr="00794454">
              <w:rPr>
                <w:rFonts w:ascii="Times New Roman" w:eastAsia="Calibri" w:hAnsi="Times New Roman" w:cs="Times New Roman"/>
                <w:b/>
                <w:sz w:val="24"/>
                <w:szCs w:val="24"/>
              </w:rPr>
              <w:t xml:space="preserve">Rotary Evaporator </w:t>
            </w:r>
            <w:r>
              <w:rPr>
                <w:rFonts w:ascii="Times New Roman" w:eastAsia="Calibri" w:hAnsi="Times New Roman" w:cs="Times New Roman"/>
                <w:sz w:val="24"/>
                <w:szCs w:val="24"/>
              </w:rPr>
              <w:t>(specification as per annexure-B</w:t>
            </w:r>
            <w:r w:rsidRPr="00794454">
              <w:rPr>
                <w:rFonts w:ascii="Times New Roman" w:eastAsia="Calibri" w:hAnsi="Times New Roman" w:cs="Times New Roman"/>
                <w:sz w:val="24"/>
                <w:szCs w:val="24"/>
              </w:rPr>
              <w:t>)</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520"/>
        </w:trPr>
        <w:tc>
          <w:tcPr>
            <w:tcW w:w="980" w:type="dxa"/>
            <w:shd w:val="clear" w:color="auto" w:fill="auto"/>
          </w:tcPr>
          <w:p w:rsidR="00450CBC" w:rsidRPr="00794454" w:rsidRDefault="00450CBC" w:rsidP="00426B96">
            <w:pPr>
              <w:pStyle w:val="ListParagraph"/>
              <w:numPr>
                <w:ilvl w:val="0"/>
                <w:numId w:val="3"/>
              </w:numPr>
              <w:spacing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eastAsia="Calibri" w:hAnsi="Times New Roman" w:cs="Times New Roman"/>
                <w:sz w:val="24"/>
                <w:szCs w:val="24"/>
              </w:rPr>
            </w:pPr>
            <w:proofErr w:type="spellStart"/>
            <w:r w:rsidRPr="00794454">
              <w:rPr>
                <w:rFonts w:ascii="Times New Roman" w:eastAsia="Calibri" w:hAnsi="Times New Roman" w:cs="Times New Roman"/>
                <w:b/>
                <w:sz w:val="24"/>
                <w:szCs w:val="24"/>
              </w:rPr>
              <w:t>Ultrasonicator</w:t>
            </w:r>
            <w:proofErr w:type="spellEnd"/>
            <w:r w:rsidRPr="00794454">
              <w:rPr>
                <w:rFonts w:ascii="Times New Roman" w:eastAsia="Calibri" w:hAnsi="Times New Roman" w:cs="Times New Roman"/>
                <w:b/>
                <w:sz w:val="24"/>
                <w:szCs w:val="24"/>
              </w:rPr>
              <w:t xml:space="preserve">: </w:t>
            </w:r>
            <w:r w:rsidRPr="00794454">
              <w:rPr>
                <w:rFonts w:ascii="Times New Roman" w:eastAsia="Calibri" w:hAnsi="Times New Roman" w:cs="Times New Roman"/>
                <w:sz w:val="24"/>
                <w:szCs w:val="24"/>
              </w:rPr>
              <w:t xml:space="preserve">Operating frequency 33KHz, frequency 50 KHz, input voltage range 170 V AC-270V AC, 50 Hz, single phase, time range 0-30 minutes, capacity 3.5 </w:t>
            </w:r>
            <w:proofErr w:type="spellStart"/>
            <w:r w:rsidRPr="00794454">
              <w:rPr>
                <w:rFonts w:ascii="Times New Roman" w:eastAsia="Calibri" w:hAnsi="Times New Roman" w:cs="Times New Roman"/>
                <w:sz w:val="24"/>
                <w:szCs w:val="24"/>
              </w:rPr>
              <w:t>lts</w:t>
            </w:r>
            <w:proofErr w:type="spellEnd"/>
            <w:r w:rsidRPr="00794454">
              <w:rPr>
                <w:rFonts w:ascii="Times New Roman" w:eastAsia="Calibri" w:hAnsi="Times New Roman" w:cs="Times New Roman"/>
                <w:sz w:val="24"/>
                <w:szCs w:val="24"/>
              </w:rPr>
              <w:t>.</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529"/>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eastAsia="Calibri" w:hAnsi="Times New Roman" w:cs="Times New Roman"/>
                <w:sz w:val="24"/>
                <w:szCs w:val="24"/>
              </w:rPr>
            </w:pPr>
            <w:r w:rsidRPr="00794454">
              <w:rPr>
                <w:rFonts w:ascii="Times New Roman" w:eastAsia="Calibri" w:hAnsi="Times New Roman" w:cs="Times New Roman"/>
                <w:b/>
                <w:sz w:val="24"/>
                <w:szCs w:val="24"/>
              </w:rPr>
              <w:t xml:space="preserve">Ultra Centrifuge Machine: </w:t>
            </w:r>
            <w:r w:rsidRPr="00794454">
              <w:rPr>
                <w:rFonts w:ascii="Times New Roman" w:eastAsia="Calibri" w:hAnsi="Times New Roman" w:cs="Times New Roman"/>
                <w:sz w:val="24"/>
                <w:szCs w:val="24"/>
              </w:rPr>
              <w:t>6x30 ml(rotor) capacity, 1000-20000 rpm RCF 201,046 TO 1,048680 x g</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556"/>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eastAsia="Calibri" w:hAnsi="Times New Roman" w:cs="Times New Roman"/>
                <w:sz w:val="24"/>
                <w:szCs w:val="24"/>
              </w:rPr>
            </w:pPr>
            <w:r w:rsidRPr="00794454">
              <w:rPr>
                <w:rFonts w:ascii="Times New Roman" w:eastAsia="Calibri" w:hAnsi="Times New Roman" w:cs="Times New Roman"/>
                <w:b/>
                <w:sz w:val="24"/>
                <w:szCs w:val="24"/>
              </w:rPr>
              <w:t xml:space="preserve">Micropipettes: </w:t>
            </w:r>
            <w:r w:rsidRPr="00794454">
              <w:rPr>
                <w:rFonts w:ascii="Times New Roman" w:eastAsia="Calibri" w:hAnsi="Times New Roman" w:cs="Times New Roman"/>
                <w:sz w:val="24"/>
                <w:szCs w:val="24"/>
              </w:rPr>
              <w:t xml:space="preserve">Variable volume single channel micropipette (range 1-5000 </w:t>
            </w:r>
            <w:r w:rsidRPr="00794454">
              <w:rPr>
                <w:rFonts w:ascii="Symbol" w:eastAsia="Calibri" w:hAnsi="Symbol" w:cs="Times New Roman"/>
                <w:sz w:val="24"/>
                <w:szCs w:val="24"/>
              </w:rPr>
              <w:t></w:t>
            </w:r>
            <w:r w:rsidRPr="00794454">
              <w:rPr>
                <w:rFonts w:ascii="Times New Roman" w:eastAsia="Calibri" w:hAnsi="Times New Roman" w:cs="Times New Roman"/>
                <w:sz w:val="24"/>
                <w:szCs w:val="24"/>
              </w:rPr>
              <w:t>l) with variable capacity tip</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457"/>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eastAsia="Calibri" w:hAnsi="Times New Roman" w:cs="Times New Roman"/>
                <w:sz w:val="24"/>
                <w:szCs w:val="24"/>
              </w:rPr>
            </w:pPr>
            <w:r w:rsidRPr="00794454">
              <w:rPr>
                <w:rFonts w:ascii="Times New Roman" w:eastAsia="Calibri" w:hAnsi="Times New Roman" w:cs="Times New Roman"/>
                <w:b/>
                <w:sz w:val="24"/>
                <w:szCs w:val="24"/>
              </w:rPr>
              <w:t xml:space="preserve">Safety goggles for chemical splash: </w:t>
            </w:r>
            <w:r w:rsidRPr="00794454">
              <w:rPr>
                <w:rFonts w:ascii="Times New Roman" w:eastAsia="Calibri" w:hAnsi="Times New Roman" w:cs="Times New Roman"/>
                <w:sz w:val="24"/>
                <w:szCs w:val="24"/>
              </w:rPr>
              <w:t>polycarbonate, clear frame, polycarbonate clear lens, standard size, protection against chemical splash, as per ANSI Z87.1-2003 standards</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403"/>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hAnsi="Times New Roman" w:cs="Times New Roman"/>
                <w:sz w:val="24"/>
                <w:szCs w:val="24"/>
              </w:rPr>
            </w:pPr>
            <w:r w:rsidRPr="00794454">
              <w:rPr>
                <w:rFonts w:ascii="Times New Roman" w:eastAsia="Calibri" w:hAnsi="Times New Roman" w:cs="Times New Roman"/>
                <w:b/>
                <w:sz w:val="24"/>
                <w:szCs w:val="24"/>
              </w:rPr>
              <w:t xml:space="preserve">Burette: </w:t>
            </w:r>
            <w:r w:rsidRPr="00794454">
              <w:rPr>
                <w:rFonts w:ascii="Times New Roman" w:hAnsi="Times New Roman" w:cs="Times New Roman"/>
                <w:b/>
                <w:sz w:val="24"/>
                <w:szCs w:val="24"/>
              </w:rPr>
              <w:t xml:space="preserve">(15nos.)- </w:t>
            </w:r>
            <w:r w:rsidRPr="00794454">
              <w:rPr>
                <w:rFonts w:ascii="Times New Roman" w:hAnsi="Times New Roman" w:cs="Times New Roman"/>
                <w:sz w:val="24"/>
                <w:szCs w:val="24"/>
              </w:rPr>
              <w:t>50 ml capacity,</w:t>
            </w:r>
            <w:r w:rsidRPr="00794454">
              <w:rPr>
                <w:rFonts w:ascii="Times New Roman" w:hAnsi="Times New Roman" w:cs="Times New Roman"/>
                <w:b/>
                <w:sz w:val="24"/>
                <w:szCs w:val="24"/>
              </w:rPr>
              <w:t xml:space="preserve"> </w:t>
            </w:r>
            <w:r w:rsidRPr="00794454">
              <w:rPr>
                <w:rFonts w:ascii="Times New Roman" w:hAnsi="Times New Roman" w:cs="Times New Roman"/>
                <w:sz w:val="24"/>
                <w:szCs w:val="24"/>
              </w:rPr>
              <w:t>Straight bore PTFE stopcock, accuracy as per class A of IS1997:2008/ISO 385:2005</w:t>
            </w:r>
          </w:p>
          <w:p w:rsidR="00450CBC" w:rsidRPr="00794454" w:rsidRDefault="00450CBC" w:rsidP="00426B96">
            <w:pPr>
              <w:spacing w:line="240" w:lineRule="auto"/>
              <w:jc w:val="center"/>
              <w:rPr>
                <w:rFonts w:ascii="Times New Roman" w:eastAsia="Calibri" w:hAnsi="Times New Roman" w:cs="Times New Roman"/>
                <w:b/>
                <w:sz w:val="24"/>
                <w:szCs w:val="24"/>
              </w:rPr>
            </w:pPr>
          </w:p>
        </w:tc>
      </w:tr>
      <w:tr w:rsidR="00450CBC" w:rsidRPr="00E378F9" w:rsidTr="00426B96">
        <w:trPr>
          <w:trHeight w:val="679"/>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hAnsi="Times New Roman" w:cs="Times New Roman"/>
                <w:sz w:val="24"/>
                <w:szCs w:val="24"/>
              </w:rPr>
            </w:pPr>
            <w:r w:rsidRPr="00794454">
              <w:rPr>
                <w:rFonts w:ascii="Times New Roman" w:hAnsi="Times New Roman" w:cs="Times New Roman"/>
                <w:b/>
                <w:sz w:val="24"/>
                <w:szCs w:val="24"/>
              </w:rPr>
              <w:t>Ostwald’s Viscometer (20 nos.):</w:t>
            </w:r>
            <w:r w:rsidRPr="00794454">
              <w:rPr>
                <w:rFonts w:ascii="Times New Roman" w:hAnsi="Times New Roman" w:cs="Times New Roman"/>
                <w:sz w:val="24"/>
                <w:szCs w:val="24"/>
              </w:rPr>
              <w:t xml:space="preserve"> College Pattern, Oswald’s 80 - 100 Seconds, viscosity range (CS) 0.3-3, standard size (O</w:t>
            </w:r>
            <w:proofErr w:type="gramStart"/>
            <w:r w:rsidRPr="00794454">
              <w:rPr>
                <w:rFonts w:ascii="Times New Roman" w:hAnsi="Times New Roman" w:cs="Times New Roman"/>
                <w:sz w:val="24"/>
                <w:szCs w:val="24"/>
              </w:rPr>
              <w:t>) ,</w:t>
            </w:r>
            <w:proofErr w:type="gramEnd"/>
            <w:r w:rsidRPr="00794454">
              <w:rPr>
                <w:rFonts w:ascii="Times New Roman" w:hAnsi="Times New Roman" w:cs="Times New Roman"/>
                <w:sz w:val="24"/>
                <w:szCs w:val="24"/>
              </w:rPr>
              <w:t xml:space="preserve"> nominal constant .0001.</w:t>
            </w:r>
          </w:p>
          <w:p w:rsidR="00450CBC" w:rsidRPr="00794454" w:rsidRDefault="00450CBC" w:rsidP="00426B96">
            <w:pPr>
              <w:spacing w:line="240" w:lineRule="auto"/>
              <w:jc w:val="center"/>
              <w:rPr>
                <w:rFonts w:ascii="Times New Roman" w:hAnsi="Times New Roman" w:cs="Times New Roman"/>
                <w:sz w:val="24"/>
                <w:szCs w:val="24"/>
              </w:rPr>
            </w:pPr>
          </w:p>
        </w:tc>
      </w:tr>
      <w:tr w:rsidR="00450CBC" w:rsidRPr="00E378F9" w:rsidTr="00426B96">
        <w:trPr>
          <w:trHeight w:val="259"/>
        </w:trPr>
        <w:tc>
          <w:tcPr>
            <w:tcW w:w="980" w:type="dxa"/>
            <w:shd w:val="clear" w:color="auto" w:fill="auto"/>
          </w:tcPr>
          <w:p w:rsidR="00450CBC" w:rsidRPr="00794454" w:rsidRDefault="00450CBC" w:rsidP="00426B96">
            <w:pPr>
              <w:pStyle w:val="ListParagraph"/>
              <w:numPr>
                <w:ilvl w:val="0"/>
                <w:numId w:val="3"/>
              </w:numPr>
              <w:spacing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hAnsi="Times New Roman" w:cs="Times New Roman"/>
                <w:sz w:val="24"/>
                <w:szCs w:val="24"/>
              </w:rPr>
            </w:pPr>
            <w:proofErr w:type="spellStart"/>
            <w:r w:rsidRPr="00794454">
              <w:rPr>
                <w:rFonts w:ascii="Times New Roman" w:hAnsi="Times New Roman" w:cs="Times New Roman"/>
                <w:b/>
                <w:sz w:val="24"/>
                <w:szCs w:val="24"/>
              </w:rPr>
              <w:t>Stalagmometer</w:t>
            </w:r>
            <w:proofErr w:type="spellEnd"/>
            <w:r w:rsidRPr="00794454">
              <w:rPr>
                <w:rFonts w:ascii="Times New Roman" w:hAnsi="Times New Roman" w:cs="Times New Roman"/>
                <w:b/>
                <w:sz w:val="24"/>
                <w:szCs w:val="24"/>
              </w:rPr>
              <w:t xml:space="preserve"> (20 </w:t>
            </w:r>
            <w:proofErr w:type="spellStart"/>
            <w:r w:rsidRPr="00794454">
              <w:rPr>
                <w:rFonts w:ascii="Times New Roman" w:hAnsi="Times New Roman" w:cs="Times New Roman"/>
                <w:b/>
                <w:sz w:val="24"/>
                <w:szCs w:val="24"/>
              </w:rPr>
              <w:t>nos</w:t>
            </w:r>
            <w:proofErr w:type="spellEnd"/>
            <w:r w:rsidRPr="00794454">
              <w:rPr>
                <w:rFonts w:ascii="Times New Roman" w:hAnsi="Times New Roman" w:cs="Times New Roman"/>
                <w:b/>
                <w:sz w:val="24"/>
                <w:szCs w:val="24"/>
              </w:rPr>
              <w:t xml:space="preserve">): </w:t>
            </w:r>
            <w:r w:rsidRPr="00794454">
              <w:rPr>
                <w:rFonts w:ascii="Times New Roman" w:hAnsi="Times New Roman" w:cs="Times New Roman"/>
                <w:sz w:val="24"/>
                <w:szCs w:val="24"/>
              </w:rPr>
              <w:t>Borosilicate glass, easy to clean and perfect reading</w:t>
            </w:r>
          </w:p>
          <w:p w:rsidR="00450CBC" w:rsidRPr="00794454" w:rsidRDefault="00450CBC" w:rsidP="00426B96">
            <w:pPr>
              <w:spacing w:line="240" w:lineRule="auto"/>
              <w:jc w:val="center"/>
              <w:rPr>
                <w:rFonts w:ascii="Times New Roman" w:hAnsi="Times New Roman" w:cs="Times New Roman"/>
                <w:b/>
                <w:sz w:val="24"/>
                <w:szCs w:val="24"/>
              </w:rPr>
            </w:pPr>
          </w:p>
        </w:tc>
      </w:tr>
      <w:tr w:rsidR="00450CBC" w:rsidRPr="00E378F9" w:rsidTr="00426B96">
        <w:trPr>
          <w:trHeight w:val="313"/>
        </w:trPr>
        <w:tc>
          <w:tcPr>
            <w:tcW w:w="980" w:type="dxa"/>
            <w:shd w:val="clear" w:color="auto" w:fill="auto"/>
          </w:tcPr>
          <w:p w:rsidR="00450CBC" w:rsidRPr="00794454" w:rsidRDefault="00450CBC" w:rsidP="00426B96">
            <w:pPr>
              <w:pStyle w:val="ListParagraph"/>
              <w:numPr>
                <w:ilvl w:val="0"/>
                <w:numId w:val="3"/>
              </w:numPr>
              <w:spacing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hAnsi="Times New Roman" w:cs="Times New Roman"/>
                <w:sz w:val="24"/>
                <w:szCs w:val="24"/>
              </w:rPr>
            </w:pPr>
            <w:r w:rsidRPr="00794454">
              <w:rPr>
                <w:rFonts w:ascii="Times New Roman" w:hAnsi="Times New Roman" w:cs="Times New Roman"/>
                <w:b/>
                <w:sz w:val="24"/>
                <w:szCs w:val="24"/>
              </w:rPr>
              <w:t xml:space="preserve">Titration flask (15 </w:t>
            </w:r>
            <w:proofErr w:type="spellStart"/>
            <w:r w:rsidRPr="00794454">
              <w:rPr>
                <w:rFonts w:ascii="Times New Roman" w:hAnsi="Times New Roman" w:cs="Times New Roman"/>
                <w:b/>
                <w:sz w:val="24"/>
                <w:szCs w:val="24"/>
              </w:rPr>
              <w:t>nos</w:t>
            </w:r>
            <w:proofErr w:type="spellEnd"/>
            <w:r w:rsidRPr="00794454">
              <w:rPr>
                <w:rFonts w:ascii="Times New Roman" w:hAnsi="Times New Roman" w:cs="Times New Roman"/>
                <w:b/>
                <w:sz w:val="24"/>
                <w:szCs w:val="24"/>
              </w:rPr>
              <w:t>):</w:t>
            </w:r>
            <w:r w:rsidRPr="00794454">
              <w:rPr>
                <w:rFonts w:ascii="Times New Roman" w:hAnsi="Times New Roman" w:cs="Times New Roman"/>
                <w:sz w:val="24"/>
                <w:szCs w:val="24"/>
              </w:rPr>
              <w:t xml:space="preserve"> conical, narrow mouth, 250ml capacity, with interchangeable stoppers</w:t>
            </w:r>
          </w:p>
          <w:p w:rsidR="00450CBC" w:rsidRDefault="00450CBC" w:rsidP="00426B96">
            <w:pPr>
              <w:spacing w:line="240" w:lineRule="auto"/>
              <w:jc w:val="center"/>
              <w:rPr>
                <w:rFonts w:ascii="Times New Roman" w:hAnsi="Times New Roman" w:cs="Times New Roman"/>
                <w:sz w:val="24"/>
                <w:szCs w:val="24"/>
              </w:rPr>
            </w:pPr>
          </w:p>
          <w:p w:rsidR="00450CBC" w:rsidRPr="00794454" w:rsidRDefault="00450CBC" w:rsidP="00426B96">
            <w:pPr>
              <w:spacing w:line="240" w:lineRule="auto"/>
              <w:jc w:val="center"/>
              <w:rPr>
                <w:rFonts w:ascii="Times New Roman" w:hAnsi="Times New Roman" w:cs="Times New Roman"/>
                <w:sz w:val="24"/>
                <w:szCs w:val="24"/>
              </w:rPr>
            </w:pPr>
          </w:p>
        </w:tc>
      </w:tr>
      <w:tr w:rsidR="00450CBC" w:rsidRPr="00E378F9" w:rsidTr="00426B96">
        <w:trPr>
          <w:trHeight w:val="679"/>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Default="00450CBC" w:rsidP="00426B96">
            <w:pPr>
              <w:spacing w:line="240" w:lineRule="auto"/>
              <w:jc w:val="center"/>
              <w:rPr>
                <w:rFonts w:ascii="Times New Roman" w:hAnsi="Times New Roman" w:cs="Times New Roman"/>
                <w:sz w:val="24"/>
                <w:szCs w:val="24"/>
              </w:rPr>
            </w:pPr>
            <w:r w:rsidRPr="00794454">
              <w:rPr>
                <w:rFonts w:ascii="Times New Roman" w:hAnsi="Times New Roman" w:cs="Times New Roman"/>
                <w:b/>
                <w:sz w:val="24"/>
                <w:szCs w:val="24"/>
              </w:rPr>
              <w:t xml:space="preserve">Volumetric Flask (5 </w:t>
            </w:r>
            <w:proofErr w:type="spellStart"/>
            <w:r w:rsidRPr="00794454">
              <w:rPr>
                <w:rFonts w:ascii="Times New Roman" w:hAnsi="Times New Roman" w:cs="Times New Roman"/>
                <w:b/>
                <w:sz w:val="24"/>
                <w:szCs w:val="24"/>
              </w:rPr>
              <w:t>nos</w:t>
            </w:r>
            <w:proofErr w:type="spellEnd"/>
            <w:r w:rsidRPr="00794454">
              <w:rPr>
                <w:rFonts w:ascii="Times New Roman" w:hAnsi="Times New Roman" w:cs="Times New Roman"/>
                <w:b/>
                <w:sz w:val="24"/>
                <w:szCs w:val="24"/>
              </w:rPr>
              <w:t>):</w:t>
            </w:r>
            <w:r w:rsidRPr="00794454">
              <w:rPr>
                <w:rFonts w:ascii="Times New Roman" w:hAnsi="Times New Roman" w:cs="Times New Roman"/>
                <w:sz w:val="24"/>
                <w:szCs w:val="24"/>
              </w:rPr>
              <w:t xml:space="preserve"> 1000ml capacity</w:t>
            </w:r>
            <w:proofErr w:type="gramStart"/>
            <w:r w:rsidRPr="00794454">
              <w:rPr>
                <w:rFonts w:ascii="Times New Roman" w:hAnsi="Times New Roman" w:cs="Times New Roman"/>
                <w:sz w:val="24"/>
                <w:szCs w:val="24"/>
              </w:rPr>
              <w:t>,  borosilicate</w:t>
            </w:r>
            <w:proofErr w:type="gramEnd"/>
            <w:r w:rsidRPr="00794454">
              <w:rPr>
                <w:rFonts w:ascii="Times New Roman" w:hAnsi="Times New Roman" w:cs="Times New Roman"/>
                <w:sz w:val="24"/>
                <w:szCs w:val="24"/>
              </w:rPr>
              <w:t xml:space="preserve"> glass, with Interchangeable Solid Glass Stopper, Accuracy as per Class A.</w:t>
            </w:r>
          </w:p>
          <w:p w:rsidR="00450CBC" w:rsidRPr="00794454" w:rsidRDefault="00450CBC" w:rsidP="00426B96">
            <w:pPr>
              <w:spacing w:line="240" w:lineRule="auto"/>
              <w:jc w:val="center"/>
              <w:rPr>
                <w:rFonts w:ascii="Times New Roman" w:hAnsi="Times New Roman" w:cs="Times New Roman"/>
                <w:sz w:val="24"/>
                <w:szCs w:val="24"/>
              </w:rPr>
            </w:pPr>
          </w:p>
        </w:tc>
      </w:tr>
      <w:tr w:rsidR="00450CBC" w:rsidRPr="00E378F9" w:rsidTr="00426B96">
        <w:trPr>
          <w:trHeight w:val="970"/>
        </w:trPr>
        <w:tc>
          <w:tcPr>
            <w:tcW w:w="980" w:type="dxa"/>
            <w:shd w:val="clear" w:color="auto" w:fill="auto"/>
          </w:tcPr>
          <w:p w:rsidR="00450CBC" w:rsidRPr="00794454" w:rsidRDefault="00450CBC" w:rsidP="00426B96">
            <w:pPr>
              <w:pStyle w:val="ListParagraph"/>
              <w:numPr>
                <w:ilvl w:val="0"/>
                <w:numId w:val="3"/>
              </w:numPr>
              <w:spacing w:after="200" w:line="0" w:lineRule="atLeast"/>
              <w:jc w:val="center"/>
              <w:rPr>
                <w:sz w:val="24"/>
              </w:rPr>
            </w:pPr>
          </w:p>
        </w:tc>
        <w:tc>
          <w:tcPr>
            <w:tcW w:w="9090" w:type="dxa"/>
            <w:shd w:val="clear" w:color="auto" w:fill="auto"/>
          </w:tcPr>
          <w:p w:rsidR="00450CBC" w:rsidRPr="00794454" w:rsidRDefault="00450CBC" w:rsidP="00426B96">
            <w:pPr>
              <w:spacing w:line="240" w:lineRule="auto"/>
              <w:jc w:val="center"/>
              <w:rPr>
                <w:rFonts w:ascii="Times New Roman" w:hAnsi="Times New Roman" w:cs="Times New Roman"/>
                <w:sz w:val="24"/>
                <w:szCs w:val="24"/>
              </w:rPr>
            </w:pPr>
            <w:r w:rsidRPr="00794454">
              <w:rPr>
                <w:rFonts w:ascii="Times New Roman" w:hAnsi="Times New Roman" w:cs="Times New Roman"/>
                <w:b/>
                <w:sz w:val="24"/>
                <w:szCs w:val="24"/>
              </w:rPr>
              <w:t>Pipettes (20 nos.):</w:t>
            </w:r>
            <w:r w:rsidRPr="00794454">
              <w:rPr>
                <w:rFonts w:ascii="Times New Roman" w:hAnsi="Times New Roman" w:cs="Times New Roman"/>
                <w:sz w:val="24"/>
                <w:szCs w:val="24"/>
              </w:rPr>
              <w:t xml:space="preserve"> 10 </w:t>
            </w:r>
            <w:proofErr w:type="spellStart"/>
            <w:r w:rsidRPr="00794454">
              <w:rPr>
                <w:rFonts w:ascii="Times New Roman" w:hAnsi="Times New Roman" w:cs="Times New Roman"/>
                <w:sz w:val="24"/>
                <w:szCs w:val="24"/>
              </w:rPr>
              <w:t>nos</w:t>
            </w:r>
            <w:proofErr w:type="spellEnd"/>
            <w:r w:rsidRPr="00794454">
              <w:rPr>
                <w:rFonts w:ascii="Times New Roman" w:hAnsi="Times New Roman" w:cs="Times New Roman"/>
                <w:sz w:val="24"/>
                <w:szCs w:val="24"/>
              </w:rPr>
              <w:t xml:space="preserve"> of 10 ml capacity and 10 </w:t>
            </w:r>
            <w:proofErr w:type="spellStart"/>
            <w:r w:rsidRPr="00794454">
              <w:rPr>
                <w:rFonts w:ascii="Times New Roman" w:hAnsi="Times New Roman" w:cs="Times New Roman"/>
                <w:sz w:val="24"/>
                <w:szCs w:val="24"/>
              </w:rPr>
              <w:t>nos</w:t>
            </w:r>
            <w:proofErr w:type="spellEnd"/>
            <w:r w:rsidRPr="00794454">
              <w:rPr>
                <w:rFonts w:ascii="Times New Roman" w:hAnsi="Times New Roman" w:cs="Times New Roman"/>
                <w:sz w:val="24"/>
                <w:szCs w:val="24"/>
              </w:rPr>
              <w:t xml:space="preserve"> of 25 ml capacity, Measuring (Mohr Type), graduated for delivery from zero mark to the last graduation mark, Markings are made in permanent amber stain</w:t>
            </w:r>
          </w:p>
        </w:tc>
      </w:tr>
    </w:tbl>
    <w:p w:rsidR="00450CBC" w:rsidRDefault="00450CBC" w:rsidP="00450CBC">
      <w:pPr>
        <w:pStyle w:val="Normal1"/>
        <w:spacing w:line="360" w:lineRule="auto"/>
        <w:contextualSpacing/>
        <w:jc w:val="center"/>
        <w:rPr>
          <w:rFonts w:eastAsia="Calibri"/>
          <w:b/>
          <w:sz w:val="20"/>
          <w:szCs w:val="20"/>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Pr="006D079C" w:rsidRDefault="00450CBC" w:rsidP="00450CBC">
      <w:pPr>
        <w:ind w:left="6480" w:firstLine="720"/>
        <w:rPr>
          <w:rFonts w:ascii="Times New Roman" w:hAnsi="Times New Roman" w:cs="Times New Roman"/>
          <w:b/>
          <w:bCs/>
          <w:sz w:val="24"/>
          <w:szCs w:val="24"/>
          <w:u w:val="single"/>
        </w:rPr>
      </w:pPr>
      <w:r w:rsidRPr="006D079C">
        <w:rPr>
          <w:rFonts w:ascii="Times New Roman" w:hAnsi="Times New Roman" w:cs="Times New Roman"/>
          <w:b/>
          <w:bCs/>
          <w:sz w:val="24"/>
          <w:szCs w:val="24"/>
          <w:u w:val="single"/>
        </w:rPr>
        <w:lastRenderedPageBreak/>
        <w:t>Annexure-A</w:t>
      </w:r>
    </w:p>
    <w:p w:rsidR="00450CBC" w:rsidRPr="006F4528" w:rsidRDefault="00450CBC" w:rsidP="00450CBC">
      <w:pPr>
        <w:rPr>
          <w:rFonts w:ascii="Times New Roman" w:hAnsi="Times New Roman" w:cs="Times New Roman"/>
          <w:sz w:val="28"/>
          <w:szCs w:val="28"/>
        </w:rPr>
      </w:pPr>
      <w:r>
        <w:rPr>
          <w:rFonts w:ascii="Times New Roman" w:hAnsi="Times New Roman" w:cs="Times New Roman"/>
          <w:sz w:val="28"/>
          <w:szCs w:val="28"/>
        </w:rPr>
        <w:t>Technical Specifications 5 feet Fume Hood for Chemistry Lab</w:t>
      </w: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Superstructure Frame</w:t>
      </w:r>
      <w:r w:rsidRPr="006F4528">
        <w:rPr>
          <w:rFonts w:ascii="Times New Roman" w:eastAsia="Times New Roman" w:hAnsi="Times New Roman" w:cs="Times New Roman"/>
          <w:sz w:val="24"/>
          <w:szCs w:val="24"/>
        </w:rPr>
        <w:t xml:space="preserve"> – It shall be a free-standing rigid panel structure of steel (G.I.)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Interior Walls</w:t>
      </w:r>
      <w:r w:rsidRPr="006F4528">
        <w:rPr>
          <w:rFonts w:ascii="Times New Roman" w:eastAsia="Times New Roman" w:hAnsi="Times New Roman" w:cs="Times New Roman"/>
          <w:sz w:val="24"/>
          <w:szCs w:val="24"/>
        </w:rPr>
        <w:t xml:space="preserve"> - Double wall ends, not more than 6” wide, shall be provided to maximize interior working area. The area between the double wall ends shall be closed to house the remote control valves. Cut-outs shall be provided inside the fume hood for service line accessibility. The same to have a cover with a fastener free design. The vertical </w:t>
      </w:r>
      <w:proofErr w:type="spellStart"/>
      <w:r w:rsidRPr="006F4528">
        <w:rPr>
          <w:rFonts w:ascii="Times New Roman" w:eastAsia="Times New Roman" w:hAnsi="Times New Roman" w:cs="Times New Roman"/>
          <w:sz w:val="24"/>
          <w:szCs w:val="24"/>
        </w:rPr>
        <w:t>fascias</w:t>
      </w:r>
      <w:proofErr w:type="spellEnd"/>
      <w:r w:rsidRPr="006F4528">
        <w:rPr>
          <w:rFonts w:ascii="Times New Roman" w:eastAsia="Times New Roman" w:hAnsi="Times New Roman" w:cs="Times New Roman"/>
          <w:sz w:val="24"/>
          <w:szCs w:val="24"/>
        </w:rPr>
        <w:t xml:space="preserve"> shall contain the required service controls, electrical switches and receptacles. Fume hood should be type-tested as per EN 14175 &amp; ASHRAE 110 by a third party &amp; certificate should be attached.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proofErr w:type="spellStart"/>
      <w:r w:rsidRPr="006F4528">
        <w:rPr>
          <w:rFonts w:ascii="Times New Roman" w:eastAsia="Times New Roman" w:hAnsi="Times New Roman" w:cs="Times New Roman"/>
          <w:b/>
          <w:bCs/>
          <w:sz w:val="24"/>
          <w:szCs w:val="24"/>
        </w:rPr>
        <w:t>Airfoil</w:t>
      </w:r>
      <w:proofErr w:type="spellEnd"/>
      <w:r w:rsidRPr="006F4528">
        <w:rPr>
          <w:rFonts w:ascii="Times New Roman" w:eastAsia="Times New Roman" w:hAnsi="Times New Roman" w:cs="Times New Roman"/>
          <w:b/>
          <w:bCs/>
          <w:sz w:val="24"/>
          <w:szCs w:val="24"/>
        </w:rPr>
        <w:t xml:space="preserve"> -</w:t>
      </w:r>
      <w:r w:rsidRPr="006F4528">
        <w:rPr>
          <w:rFonts w:ascii="Times New Roman" w:eastAsia="Times New Roman" w:hAnsi="Times New Roman" w:cs="Times New Roman"/>
          <w:sz w:val="24"/>
          <w:szCs w:val="24"/>
        </w:rPr>
        <w:t xml:space="preserve"> A streamlined </w:t>
      </w:r>
      <w:proofErr w:type="spellStart"/>
      <w:r w:rsidRPr="006F4528">
        <w:rPr>
          <w:rFonts w:ascii="Times New Roman" w:eastAsia="Times New Roman" w:hAnsi="Times New Roman" w:cs="Times New Roman"/>
          <w:sz w:val="24"/>
          <w:szCs w:val="24"/>
        </w:rPr>
        <w:t>airfoil</w:t>
      </w:r>
      <w:proofErr w:type="spellEnd"/>
      <w:r w:rsidRPr="006F4528">
        <w:rPr>
          <w:rFonts w:ascii="Times New Roman" w:eastAsia="Times New Roman" w:hAnsi="Times New Roman" w:cs="Times New Roman"/>
          <w:sz w:val="24"/>
          <w:szCs w:val="24"/>
        </w:rPr>
        <w:t xml:space="preserve"> shall be integral at the bottom of the hood opening on bench and distillation hoods. This foil shall provide a nominal 20mm open space between the foil and the top front edge of the work surface to direct an air stream across the work surface to prevent back flow of air. The sash shall be provided with a separate handle which also provides for air flow when in completely closed position. The foil shall be of 1.2mm steel to resist denting and flexing.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Baffles -</w:t>
      </w:r>
      <w:r w:rsidRPr="006F4528">
        <w:rPr>
          <w:rFonts w:ascii="Times New Roman" w:eastAsia="Times New Roman" w:hAnsi="Times New Roman" w:cs="Times New Roman"/>
          <w:sz w:val="24"/>
          <w:szCs w:val="24"/>
        </w:rPr>
        <w:t xml:space="preserve"> A stable, non-adjustable baffle with a single slot on the back baffle to aid in distributing the flow of air into and through the hood. The baffle shall be spaced out from the back liner and shall be removable for cleaning. It shall have 3 point suction for low, medium and high density fume suction.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proofErr w:type="spellStart"/>
      <w:r w:rsidRPr="006F4528">
        <w:rPr>
          <w:rFonts w:ascii="Times New Roman" w:eastAsia="Times New Roman" w:hAnsi="Times New Roman" w:cs="Times New Roman"/>
          <w:b/>
          <w:bCs/>
          <w:sz w:val="24"/>
          <w:szCs w:val="24"/>
        </w:rPr>
        <w:t>Autosash</w:t>
      </w:r>
      <w:proofErr w:type="spellEnd"/>
      <w:r w:rsidRPr="006F4528">
        <w:rPr>
          <w:rFonts w:ascii="Times New Roman" w:eastAsia="Times New Roman" w:hAnsi="Times New Roman" w:cs="Times New Roman"/>
          <w:b/>
          <w:bCs/>
          <w:sz w:val="24"/>
          <w:szCs w:val="24"/>
        </w:rPr>
        <w:t xml:space="preserve"> (optional):</w:t>
      </w:r>
      <w:r w:rsidRPr="006F4528">
        <w:rPr>
          <w:rFonts w:ascii="Times New Roman" w:eastAsia="Times New Roman" w:hAnsi="Times New Roman" w:cs="Times New Roman"/>
          <w:sz w:val="24"/>
          <w:szCs w:val="24"/>
        </w:rPr>
        <w:t xml:space="preserve"> Fume Hood shall be equipped with auto sash features and the system shall have 2 modes: </w:t>
      </w:r>
    </w:p>
    <w:p w:rsidR="00450CBC" w:rsidRPr="006F4528"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Auto mode</w:t>
      </w:r>
      <w:r>
        <w:rPr>
          <w:rFonts w:ascii="Times New Roman" w:eastAsia="Times New Roman" w:hAnsi="Times New Roman" w:cs="Times New Roman"/>
          <w:sz w:val="24"/>
          <w:szCs w:val="24"/>
        </w:rPr>
        <w:t xml:space="preserve"> -</w:t>
      </w:r>
      <w:r w:rsidRPr="006F4528">
        <w:rPr>
          <w:rFonts w:ascii="Times New Roman" w:eastAsia="Times New Roman" w:hAnsi="Times New Roman" w:cs="Times New Roman"/>
          <w:sz w:val="24"/>
          <w:szCs w:val="24"/>
        </w:rPr>
        <w:t xml:space="preserve">The system shall sense user presence and open the sash to safe working height if user is present and close the sash after a delay of 60 seconds when user moves out of the sensing range </w:t>
      </w:r>
    </w:p>
    <w:p w:rsidR="00450CBC" w:rsidRDefault="00450CBC" w:rsidP="00450CBC">
      <w:pPr>
        <w:pStyle w:val="ListParagraph"/>
        <w:numPr>
          <w:ilvl w:val="0"/>
          <w:numId w:val="4"/>
        </w:num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sz w:val="24"/>
          <w:szCs w:val="24"/>
        </w:rPr>
        <w:t xml:space="preserve">If user returns to the Fume hood while the sash is closing, the sash shall reopen to safe working height. </w:t>
      </w:r>
    </w:p>
    <w:p w:rsidR="00450CBC" w:rsidRDefault="00450CBC" w:rsidP="00450CBC">
      <w:pPr>
        <w:pStyle w:val="ListParagraph"/>
        <w:numPr>
          <w:ilvl w:val="0"/>
          <w:numId w:val="4"/>
        </w:num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sz w:val="24"/>
          <w:szCs w:val="24"/>
        </w:rPr>
        <w:t xml:space="preserve">If any obstacle is detected during the automatic movement of sash, sash shall stop and the system shall give an alarm and indication. </w:t>
      </w:r>
    </w:p>
    <w:p w:rsidR="00450CBC" w:rsidRDefault="00450CBC" w:rsidP="00450CBC">
      <w:pPr>
        <w:pStyle w:val="ListParagraph"/>
        <w:numPr>
          <w:ilvl w:val="0"/>
          <w:numId w:val="4"/>
        </w:num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sz w:val="24"/>
          <w:szCs w:val="24"/>
        </w:rPr>
        <w:t xml:space="preserve">At any time, the user can operate the sash by hand </w:t>
      </w:r>
    </w:p>
    <w:p w:rsidR="00450CBC" w:rsidRDefault="00450CBC" w:rsidP="00450CBC">
      <w:pPr>
        <w:pStyle w:val="ListParagraph"/>
        <w:numPr>
          <w:ilvl w:val="0"/>
          <w:numId w:val="4"/>
        </w:num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b/>
          <w:bCs/>
          <w:sz w:val="24"/>
          <w:szCs w:val="24"/>
        </w:rPr>
        <w:t>Manual Mode</w:t>
      </w:r>
      <w:r>
        <w:rPr>
          <w:rFonts w:ascii="Times New Roman" w:eastAsia="Times New Roman" w:hAnsi="Times New Roman" w:cs="Times New Roman"/>
          <w:sz w:val="24"/>
          <w:szCs w:val="24"/>
        </w:rPr>
        <w:t xml:space="preserve">: </w:t>
      </w:r>
    </w:p>
    <w:p w:rsidR="00450CBC" w:rsidRPr="004B09E6" w:rsidRDefault="00450CBC" w:rsidP="00450CBC">
      <w:pPr>
        <w:pStyle w:val="ListParagraph"/>
        <w:numPr>
          <w:ilvl w:val="0"/>
          <w:numId w:val="5"/>
        </w:num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sz w:val="24"/>
          <w:szCs w:val="24"/>
        </w:rPr>
        <w:t>Sash can be moved UP and DOWN using respective touch switches.</w:t>
      </w:r>
    </w:p>
    <w:p w:rsidR="00450CBC" w:rsidRDefault="00450CBC" w:rsidP="00450CBC">
      <w:pPr>
        <w:pStyle w:val="ListParagraph"/>
        <w:numPr>
          <w:ilvl w:val="0"/>
          <w:numId w:val="4"/>
        </w:num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sz w:val="24"/>
          <w:szCs w:val="24"/>
        </w:rPr>
        <w:t>All sensors shall be de-activated in Manual Mode</w:t>
      </w:r>
      <w:r>
        <w:rPr>
          <w:rFonts w:ascii="Times New Roman" w:eastAsia="Times New Roman" w:hAnsi="Times New Roman" w:cs="Times New Roman"/>
          <w:sz w:val="24"/>
          <w:szCs w:val="24"/>
        </w:rPr>
        <w:t>.</w:t>
      </w:r>
    </w:p>
    <w:p w:rsidR="00450CBC" w:rsidRDefault="00450CBC" w:rsidP="00450CBC">
      <w:pPr>
        <w:pStyle w:val="ListParagraph"/>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sz w:val="24"/>
          <w:szCs w:val="24"/>
        </w:rPr>
        <w:t xml:space="preserve"> The controls shall be via a touch panel for fume hoods with </w:t>
      </w:r>
      <w:proofErr w:type="spellStart"/>
      <w:r w:rsidRPr="004B09E6">
        <w:rPr>
          <w:rFonts w:ascii="Times New Roman" w:eastAsia="Times New Roman" w:hAnsi="Times New Roman" w:cs="Times New Roman"/>
          <w:sz w:val="24"/>
          <w:szCs w:val="24"/>
        </w:rPr>
        <w:t>Autosash</w:t>
      </w:r>
      <w:proofErr w:type="spellEnd"/>
      <w:r w:rsidRPr="004B09E6">
        <w:rPr>
          <w:rFonts w:ascii="Times New Roman" w:eastAsia="Times New Roman" w:hAnsi="Times New Roman" w:cs="Times New Roman"/>
          <w:sz w:val="24"/>
          <w:szCs w:val="24"/>
        </w:rPr>
        <w:t xml:space="preserve"> as shown in the image with touch buttons for various controls of Blower, Lights and Mode control. It shall also have visual indicators for User Present and Obstacle present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b/>
          <w:bCs/>
          <w:sz w:val="24"/>
          <w:szCs w:val="24"/>
        </w:rPr>
        <w:t>Duct Collar -</w:t>
      </w:r>
      <w:r w:rsidRPr="004B09E6">
        <w:rPr>
          <w:rFonts w:ascii="Times New Roman" w:eastAsia="Times New Roman" w:hAnsi="Times New Roman" w:cs="Times New Roman"/>
          <w:sz w:val="24"/>
          <w:szCs w:val="24"/>
        </w:rPr>
        <w:t xml:space="preserve"> </w:t>
      </w:r>
      <w:proofErr w:type="gramStart"/>
      <w:r w:rsidRPr="004B09E6">
        <w:rPr>
          <w:rFonts w:ascii="Times New Roman" w:eastAsia="Times New Roman" w:hAnsi="Times New Roman" w:cs="Times New Roman"/>
          <w:sz w:val="24"/>
          <w:szCs w:val="24"/>
        </w:rPr>
        <w:t>A</w:t>
      </w:r>
      <w:proofErr w:type="gramEnd"/>
      <w:r w:rsidRPr="004B09E6">
        <w:rPr>
          <w:rFonts w:ascii="Times New Roman" w:eastAsia="Times New Roman" w:hAnsi="Times New Roman" w:cs="Times New Roman"/>
          <w:sz w:val="24"/>
          <w:szCs w:val="24"/>
        </w:rPr>
        <w:t xml:space="preserve"> 8”-10” diameter polyethylene funnel shaped rectangular duct collar shall be located in the top of the hood plenum chamber.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b/>
          <w:bCs/>
          <w:sz w:val="24"/>
          <w:szCs w:val="24"/>
        </w:rPr>
        <w:t>Lighting-</w:t>
      </w:r>
      <w:r w:rsidRPr="004B09E6">
        <w:rPr>
          <w:rFonts w:ascii="Times New Roman" w:eastAsia="Times New Roman" w:hAnsi="Times New Roman" w:cs="Times New Roman"/>
          <w:sz w:val="24"/>
          <w:szCs w:val="24"/>
        </w:rPr>
        <w:t xml:space="preserve"> Two LED Lights of Philips or equivalent make shall be provided in the fume hood. The lighting fixture shall be completely outside the fume hood area. The luminosity on the work surface shall be average 600 </w:t>
      </w:r>
      <w:r>
        <w:rPr>
          <w:rFonts w:ascii="Times New Roman" w:eastAsia="Times New Roman" w:hAnsi="Times New Roman" w:cs="Times New Roman"/>
          <w:sz w:val="24"/>
          <w:szCs w:val="24"/>
        </w:rPr>
        <w:t>lux</w:t>
      </w:r>
    </w:p>
    <w:p w:rsidR="00450CBC" w:rsidRDefault="00450CBC" w:rsidP="00450CBC">
      <w:p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b/>
          <w:bCs/>
          <w:sz w:val="24"/>
          <w:szCs w:val="24"/>
        </w:rPr>
        <w:t>Sash -</w:t>
      </w:r>
      <w:r w:rsidRPr="004B09E6">
        <w:rPr>
          <w:rFonts w:ascii="Times New Roman" w:eastAsia="Times New Roman" w:hAnsi="Times New Roman" w:cs="Times New Roman"/>
          <w:sz w:val="24"/>
          <w:szCs w:val="24"/>
        </w:rPr>
        <w:t xml:space="preserve"> A vertical moving sash shall be provided having 5mm toughened clear glass. The bottom of the sash frame shall have a full length metal handle. The sash track has minimum protrusion to avoid any kind of turbulence. The sash shall be counterbalanced with a weights to prevent tilting </w:t>
      </w:r>
      <w:r w:rsidRPr="004B09E6">
        <w:rPr>
          <w:rFonts w:ascii="Times New Roman" w:eastAsia="Times New Roman" w:hAnsi="Times New Roman" w:cs="Times New Roman"/>
          <w:sz w:val="24"/>
          <w:szCs w:val="24"/>
        </w:rPr>
        <w:lastRenderedPageBreak/>
        <w:t xml:space="preserve">and binding during operation. The glass panels shall be 5mm toughened glass mounted in a levelled channel with roller for smooth operation.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4B09E6">
        <w:rPr>
          <w:rFonts w:ascii="Times New Roman" w:eastAsia="Times New Roman" w:hAnsi="Times New Roman" w:cs="Times New Roman"/>
          <w:b/>
          <w:bCs/>
          <w:sz w:val="24"/>
          <w:szCs w:val="24"/>
        </w:rPr>
        <w:t xml:space="preserve">Plumbing Services - </w:t>
      </w:r>
      <w:r w:rsidRPr="004B09E6">
        <w:rPr>
          <w:rFonts w:ascii="Times New Roman" w:eastAsia="Times New Roman" w:hAnsi="Times New Roman" w:cs="Times New Roman"/>
          <w:sz w:val="24"/>
          <w:szCs w:val="24"/>
        </w:rPr>
        <w:t xml:space="preserve">Utility services like Nitrogen, Vacuum, Compressed Air &amp; Raw water (as per Schedule of Quantity) shall consist of remote control valves as selected located within the end panels, controlled by in and out facility with flexible hose passing through the side panels of the hood, with </w:t>
      </w:r>
      <w:proofErr w:type="spellStart"/>
      <w:r w:rsidRPr="004B09E6">
        <w:rPr>
          <w:rFonts w:ascii="Times New Roman" w:eastAsia="Times New Roman" w:hAnsi="Times New Roman" w:cs="Times New Roman"/>
          <w:sz w:val="24"/>
          <w:szCs w:val="24"/>
        </w:rPr>
        <w:t>color</w:t>
      </w:r>
      <w:proofErr w:type="spellEnd"/>
      <w:r w:rsidRPr="004B09E6">
        <w:rPr>
          <w:rFonts w:ascii="Times New Roman" w:eastAsia="Times New Roman" w:hAnsi="Times New Roman" w:cs="Times New Roman"/>
          <w:sz w:val="24"/>
          <w:szCs w:val="24"/>
        </w:rPr>
        <w:t xml:space="preserve"> coded plastic handles. Interior fitting for gases and water shall be with powder coated brass. All gas valves </w:t>
      </w:r>
      <w:r w:rsidRPr="006F4528">
        <w:rPr>
          <w:rFonts w:ascii="Times New Roman" w:eastAsia="Times New Roman" w:hAnsi="Times New Roman" w:cs="Times New Roman"/>
          <w:sz w:val="24"/>
          <w:szCs w:val="24"/>
        </w:rPr>
        <w:t>for regular lab gases to have standard needle valve and push and turn type arrangement for all burning gases shall be supplied. All supplied valves to clear the following pressure test conditions: Gas Fittings – 7 bar, Water fittings – 10 bar.</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Electrical Services –</w:t>
      </w:r>
      <w:r w:rsidRPr="006F4528">
        <w:rPr>
          <w:rFonts w:ascii="Times New Roman" w:eastAsia="Times New Roman" w:hAnsi="Times New Roman" w:cs="Times New Roman"/>
          <w:sz w:val="24"/>
          <w:szCs w:val="24"/>
        </w:rPr>
        <w:t xml:space="preserve"> The hood superstructure shall be fully wired and </w:t>
      </w:r>
      <w:r w:rsidRPr="006F4528">
        <w:rPr>
          <w:rFonts w:ascii="Times New Roman" w:eastAsia="Times New Roman" w:hAnsi="Times New Roman" w:cs="Times New Roman"/>
          <w:i/>
          <w:iCs/>
          <w:sz w:val="24"/>
          <w:szCs w:val="24"/>
        </w:rPr>
        <w:t>shall</w:t>
      </w:r>
      <w:r w:rsidRPr="006F4528">
        <w:rPr>
          <w:rFonts w:ascii="Times New Roman" w:eastAsia="Times New Roman" w:hAnsi="Times New Roman" w:cs="Times New Roman"/>
          <w:sz w:val="24"/>
          <w:szCs w:val="24"/>
        </w:rPr>
        <w:t xml:space="preserve"> have a control box with MCB blower starter all safety devices like trip etc. Inlet shall be of 3 phase power supply and the whole electrical shall be of plug and play type. It also has 4 nos. electrical sockets and switches of Northwest make (230V, 5/16 </w:t>
      </w:r>
      <w:proofErr w:type="gramStart"/>
      <w:r w:rsidRPr="006F4528">
        <w:rPr>
          <w:rFonts w:ascii="Times New Roman" w:eastAsia="Times New Roman" w:hAnsi="Times New Roman" w:cs="Times New Roman"/>
          <w:sz w:val="24"/>
          <w:szCs w:val="24"/>
        </w:rPr>
        <w:t>A</w:t>
      </w:r>
      <w:proofErr w:type="gramEnd"/>
      <w:r w:rsidRPr="006F4528">
        <w:rPr>
          <w:rFonts w:ascii="Times New Roman" w:eastAsia="Times New Roman" w:hAnsi="Times New Roman" w:cs="Times New Roman"/>
          <w:sz w:val="24"/>
          <w:szCs w:val="24"/>
        </w:rPr>
        <w:t xml:space="preserve">, 50 Hz)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Electric Hatch</w:t>
      </w:r>
      <w:r w:rsidRPr="006F4528">
        <w:rPr>
          <w:rFonts w:ascii="Times New Roman" w:eastAsia="Times New Roman" w:hAnsi="Times New Roman" w:cs="Times New Roman"/>
          <w:sz w:val="24"/>
          <w:szCs w:val="24"/>
        </w:rPr>
        <w:t xml:space="preserve"> –There shall be two hatches, one in each vertical front side of the fume hood near worktop level which will allow passage of the electric wires of the equipment being used in the chamber to be guided through and connected to the electric power points</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Liner –</w:t>
      </w:r>
      <w:r w:rsidRPr="006F4528">
        <w:rPr>
          <w:rFonts w:ascii="Times New Roman" w:eastAsia="Times New Roman" w:hAnsi="Times New Roman" w:cs="Times New Roman"/>
          <w:sz w:val="24"/>
          <w:szCs w:val="24"/>
        </w:rPr>
        <w:t xml:space="preserve"> Interior liner panels shall be 6 mm thick Phenol resin based industrial laminate.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Lattice Rod Assemblies -</w:t>
      </w:r>
      <w:r w:rsidRPr="006F4528">
        <w:rPr>
          <w:rFonts w:ascii="Times New Roman" w:eastAsia="Times New Roman" w:hAnsi="Times New Roman" w:cs="Times New Roman"/>
          <w:sz w:val="24"/>
          <w:szCs w:val="24"/>
        </w:rPr>
        <w:t xml:space="preserve"> 12mm </w:t>
      </w:r>
      <w:proofErr w:type="spellStart"/>
      <w:r w:rsidRPr="006F4528">
        <w:rPr>
          <w:rFonts w:ascii="Times New Roman" w:eastAsia="Times New Roman" w:hAnsi="Times New Roman" w:cs="Times New Roman"/>
          <w:sz w:val="24"/>
          <w:szCs w:val="24"/>
        </w:rPr>
        <w:t>dia</w:t>
      </w:r>
      <w:proofErr w:type="spellEnd"/>
      <w:r w:rsidRPr="006F4528">
        <w:rPr>
          <w:rFonts w:ascii="Times New Roman" w:eastAsia="Times New Roman" w:hAnsi="Times New Roman" w:cs="Times New Roman"/>
          <w:sz w:val="24"/>
          <w:szCs w:val="24"/>
        </w:rPr>
        <w:t xml:space="preserve"> solid SS rods shall be clamped with the </w:t>
      </w:r>
      <w:proofErr w:type="spellStart"/>
      <w:r w:rsidRPr="006F4528">
        <w:rPr>
          <w:rFonts w:ascii="Times New Roman" w:eastAsia="Times New Roman" w:hAnsi="Times New Roman" w:cs="Times New Roman"/>
          <w:sz w:val="24"/>
          <w:szCs w:val="24"/>
        </w:rPr>
        <w:t>PPclamps</w:t>
      </w:r>
      <w:proofErr w:type="spellEnd"/>
      <w:r w:rsidRPr="006F4528">
        <w:rPr>
          <w:rFonts w:ascii="Times New Roman" w:eastAsia="Times New Roman" w:hAnsi="Times New Roman" w:cs="Times New Roman"/>
          <w:sz w:val="24"/>
          <w:szCs w:val="24"/>
        </w:rPr>
        <w:t xml:space="preserve"> to form a lattice arrangement to hold the test samples and rotors within the fume hood.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Base Cabinets –</w:t>
      </w:r>
      <w:r w:rsidRPr="006F4528">
        <w:rPr>
          <w:rFonts w:ascii="Times New Roman" w:eastAsia="Times New Roman" w:hAnsi="Times New Roman" w:cs="Times New Roman"/>
          <w:sz w:val="24"/>
          <w:szCs w:val="24"/>
        </w:rPr>
        <w:t xml:space="preserve"> Fume hoods are designed to rest on a bench (high base stand, pedestal or a cabinet) which is a complete rigid steel structure. Gauge of steel used in its construction shall be 0.8 mm GI for apparatus storages.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Ceiling Enclosures -</w:t>
      </w:r>
      <w:r w:rsidRPr="006F4528">
        <w:rPr>
          <w:rFonts w:ascii="Times New Roman" w:eastAsia="Times New Roman" w:hAnsi="Times New Roman" w:cs="Times New Roman"/>
          <w:sz w:val="24"/>
          <w:szCs w:val="24"/>
        </w:rPr>
        <w:t xml:space="preserve"> Use to enclose space between front top and ceiling of Concept fume hood superstructure also provides enclosure for raised sash. </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Transition –</w:t>
      </w:r>
      <w:r w:rsidRPr="006F4528">
        <w:rPr>
          <w:rFonts w:ascii="Times New Roman" w:eastAsia="Times New Roman" w:hAnsi="Times New Roman" w:cs="Times New Roman"/>
          <w:sz w:val="24"/>
          <w:szCs w:val="24"/>
        </w:rPr>
        <w:t xml:space="preserve"> Used to connect fume hood with ducting. They are designed to reduce the static pressure and are made up of Poly-propylene of 6 mm thickness.</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r w:rsidRPr="006F4528">
        <w:rPr>
          <w:rFonts w:ascii="Times New Roman" w:eastAsia="Times New Roman" w:hAnsi="Times New Roman" w:cs="Times New Roman"/>
          <w:b/>
          <w:bCs/>
          <w:sz w:val="24"/>
          <w:szCs w:val="24"/>
        </w:rPr>
        <w:t>Work Surface –</w:t>
      </w:r>
      <w:r w:rsidRPr="006F4528">
        <w:rPr>
          <w:rFonts w:ascii="Times New Roman" w:eastAsia="Times New Roman" w:hAnsi="Times New Roman" w:cs="Times New Roman"/>
          <w:sz w:val="24"/>
          <w:szCs w:val="24"/>
        </w:rPr>
        <w:t xml:space="preserve"> Standard hood work surface shall be 18mm thick jet black granite in the form of a watertight pan, not less than 7 mm deep to contain spillage. Worktop will have oval shaped 102 mm X 175 mm ‘PP’ Cup-Sink for drainage </w:t>
      </w:r>
      <w:proofErr w:type="gramStart"/>
      <w:r w:rsidRPr="006F4528">
        <w:rPr>
          <w:rFonts w:ascii="Times New Roman" w:eastAsia="Times New Roman" w:hAnsi="Times New Roman" w:cs="Times New Roman"/>
          <w:sz w:val="24"/>
          <w:szCs w:val="24"/>
        </w:rPr>
        <w:t>Premier .</w:t>
      </w:r>
      <w:proofErr w:type="gramEnd"/>
      <w:r w:rsidRPr="006F4528">
        <w:rPr>
          <w:rFonts w:ascii="Times New Roman" w:eastAsia="Times New Roman" w:hAnsi="Times New Roman" w:cs="Times New Roman"/>
          <w:sz w:val="24"/>
          <w:szCs w:val="24"/>
        </w:rPr>
        <w:t xml:space="preserve"> Top shall be manufactured at the same manufacturing location as the fume hood to assure proper cut-out alignment and coordinated shipping. The work surface and cup drain shall be available in black</w:t>
      </w: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spacing w:line="240" w:lineRule="auto"/>
        <w:jc w:val="both"/>
        <w:rPr>
          <w:rFonts w:ascii="Times New Roman" w:eastAsia="Times New Roman" w:hAnsi="Times New Roman" w:cs="Times New Roman"/>
          <w:sz w:val="24"/>
          <w:szCs w:val="24"/>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Default="00450CBC" w:rsidP="00450CBC">
      <w:pPr>
        <w:ind w:left="6480" w:firstLine="720"/>
        <w:rPr>
          <w:rFonts w:ascii="Times New Roman" w:hAnsi="Times New Roman" w:cs="Times New Roman"/>
          <w:b/>
          <w:bCs/>
          <w:sz w:val="28"/>
          <w:szCs w:val="28"/>
        </w:rPr>
      </w:pPr>
    </w:p>
    <w:p w:rsidR="00450CBC" w:rsidRPr="006D079C" w:rsidRDefault="00450CBC" w:rsidP="00450CBC">
      <w:pPr>
        <w:ind w:left="6480" w:firstLine="720"/>
        <w:rPr>
          <w:rFonts w:ascii="Times New Roman" w:hAnsi="Times New Roman" w:cs="Times New Roman"/>
          <w:b/>
          <w:bCs/>
          <w:sz w:val="24"/>
          <w:szCs w:val="24"/>
          <w:u w:val="single"/>
        </w:rPr>
      </w:pPr>
      <w:r w:rsidRPr="006D079C">
        <w:rPr>
          <w:rFonts w:ascii="Times New Roman" w:hAnsi="Times New Roman" w:cs="Times New Roman"/>
          <w:b/>
          <w:bCs/>
          <w:sz w:val="24"/>
          <w:szCs w:val="24"/>
          <w:u w:val="single"/>
        </w:rPr>
        <w:lastRenderedPageBreak/>
        <w:t>Annexure-B</w:t>
      </w:r>
    </w:p>
    <w:p w:rsidR="00450CBC" w:rsidRPr="00E9262A" w:rsidRDefault="00450CBC" w:rsidP="00450CBC">
      <w:pPr>
        <w:rPr>
          <w:rFonts w:ascii="Times New Roman" w:hAnsi="Times New Roman" w:cs="Times New Roman"/>
          <w:sz w:val="24"/>
          <w:szCs w:val="24"/>
        </w:rPr>
      </w:pPr>
      <w:r w:rsidRPr="00E9262A">
        <w:rPr>
          <w:rFonts w:ascii="Times New Roman" w:hAnsi="Times New Roman" w:cs="Times New Roman"/>
          <w:sz w:val="24"/>
          <w:szCs w:val="24"/>
        </w:rPr>
        <w:t>Technical Specifications: Rotary Evaporator</w:t>
      </w:r>
    </w:p>
    <w:p w:rsidR="00450CBC" w:rsidRPr="00E9262A" w:rsidRDefault="00450CBC" w:rsidP="00450CBC">
      <w:pPr>
        <w:pStyle w:val="ListParagraph"/>
        <w:numPr>
          <w:ilvl w:val="0"/>
          <w:numId w:val="6"/>
        </w:numPr>
        <w:spacing w:after="200"/>
        <w:jc w:val="both"/>
        <w:rPr>
          <w:rFonts w:ascii="Times New Roman" w:hAnsi="Times New Roman" w:cs="Times New Roman"/>
          <w:b/>
          <w:bCs/>
          <w:sz w:val="24"/>
          <w:szCs w:val="24"/>
        </w:rPr>
      </w:pPr>
      <w:r w:rsidRPr="00E9262A">
        <w:rPr>
          <w:rFonts w:ascii="Times New Roman" w:hAnsi="Times New Roman" w:cs="Times New Roman"/>
          <w:b/>
          <w:bCs/>
          <w:sz w:val="24"/>
          <w:szCs w:val="24"/>
        </w:rPr>
        <w:t>Rotatory Evaporator:</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 xml:space="preserve">Dimensions : (L x H x D) Approx. (390-450) x (400-550) x (310- </w:t>
      </w:r>
    </w:p>
    <w:p w:rsidR="00450CBC" w:rsidRPr="00E9262A" w:rsidRDefault="00450CBC" w:rsidP="00450CBC">
      <w:pPr>
        <w:pStyle w:val="ListParagraph"/>
        <w:ind w:left="1134"/>
        <w:jc w:val="both"/>
        <w:rPr>
          <w:rFonts w:ascii="Times New Roman" w:hAnsi="Times New Roman" w:cs="Times New Roman"/>
          <w:sz w:val="24"/>
          <w:szCs w:val="24"/>
        </w:rPr>
      </w:pPr>
      <w:r w:rsidRPr="00E9262A">
        <w:rPr>
          <w:rFonts w:ascii="Times New Roman" w:hAnsi="Times New Roman" w:cs="Times New Roman"/>
          <w:sz w:val="24"/>
          <w:szCs w:val="24"/>
        </w:rPr>
        <w:t xml:space="preserve">     490) mm </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 xml:space="preserve">Weight : 15 - 20 kg with bath </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Operating voltage : 220 - 240 V</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 xml:space="preserve"> Frequency : 50/60 Hz </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 xml:space="preserve">IP class : 20 or 21 </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Rotation speed : (range) 20 - 280 rpm or more</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 xml:space="preserve"> Flask size : 1000 - 4000 ml or more </w:t>
      </w:r>
    </w:p>
    <w:p w:rsidR="00450CBC" w:rsidRPr="00E9262A" w:rsidRDefault="00450CBC" w:rsidP="00450CBC">
      <w:pPr>
        <w:pStyle w:val="ListParagraph"/>
        <w:numPr>
          <w:ilvl w:val="0"/>
          <w:numId w:val="4"/>
        </w:numPr>
        <w:spacing w:after="200"/>
        <w:ind w:left="1134" w:firstLine="0"/>
        <w:jc w:val="both"/>
        <w:rPr>
          <w:rFonts w:ascii="Times New Roman" w:hAnsi="Times New Roman" w:cs="Times New Roman"/>
          <w:sz w:val="24"/>
          <w:szCs w:val="24"/>
        </w:rPr>
      </w:pPr>
      <w:r w:rsidRPr="00E9262A">
        <w:rPr>
          <w:rFonts w:ascii="Times New Roman" w:hAnsi="Times New Roman" w:cs="Times New Roman"/>
          <w:sz w:val="24"/>
          <w:szCs w:val="24"/>
        </w:rPr>
        <w:t xml:space="preserve">Max. Flask weight : 2.5 - 3.0 kg </w:t>
      </w:r>
    </w:p>
    <w:p w:rsidR="00450CBC" w:rsidRPr="00E9262A" w:rsidRDefault="00450CBC" w:rsidP="00450CBC">
      <w:pPr>
        <w:pStyle w:val="ListParagraph"/>
        <w:jc w:val="both"/>
        <w:rPr>
          <w:rFonts w:ascii="Times New Roman" w:hAnsi="Times New Roman" w:cs="Times New Roman"/>
          <w:sz w:val="24"/>
          <w:szCs w:val="24"/>
        </w:rPr>
      </w:pPr>
    </w:p>
    <w:p w:rsidR="00450CBC" w:rsidRPr="00E9262A" w:rsidRDefault="00450CBC" w:rsidP="00450CBC">
      <w:pPr>
        <w:pStyle w:val="ListParagraph"/>
        <w:numPr>
          <w:ilvl w:val="0"/>
          <w:numId w:val="6"/>
        </w:numPr>
        <w:spacing w:after="200"/>
        <w:jc w:val="both"/>
        <w:rPr>
          <w:rFonts w:ascii="Times New Roman" w:hAnsi="Times New Roman" w:cs="Times New Roman"/>
          <w:sz w:val="24"/>
          <w:szCs w:val="24"/>
        </w:rPr>
      </w:pPr>
      <w:r w:rsidRPr="00E9262A">
        <w:rPr>
          <w:rFonts w:ascii="Times New Roman" w:hAnsi="Times New Roman" w:cs="Times New Roman"/>
          <w:b/>
          <w:bCs/>
          <w:sz w:val="24"/>
          <w:szCs w:val="24"/>
        </w:rPr>
        <w:t>Heating Bath:</w:t>
      </w:r>
      <w:r w:rsidRPr="00E9262A">
        <w:rPr>
          <w:rFonts w:ascii="Times New Roman" w:hAnsi="Times New Roman" w:cs="Times New Roman"/>
          <w:sz w:val="24"/>
          <w:szCs w:val="24"/>
        </w:rPr>
        <w:t xml:space="preserve"> Heating bath should be constructed of an insulated double wall for user protection against burns and scalding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Diameter Heating Bath : Approx. 250 - 300 mm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Weight : Approx. 3.5 - 4.0 kg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Operating voltage : 220 - 240 V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Frequency: 50/60 Hz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IP class : 20 or 21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Bath size : 3.5 – 4.5 </w:t>
      </w:r>
      <w:proofErr w:type="spellStart"/>
      <w:r w:rsidRPr="00E9262A">
        <w:rPr>
          <w:rFonts w:ascii="Times New Roman" w:hAnsi="Times New Roman" w:cs="Times New Roman"/>
          <w:sz w:val="24"/>
          <w:szCs w:val="24"/>
        </w:rPr>
        <w:t>liter</w:t>
      </w:r>
      <w:proofErr w:type="spellEnd"/>
      <w:r w:rsidRPr="00E9262A">
        <w:rPr>
          <w:rFonts w:ascii="Times New Roman" w:hAnsi="Times New Roman" w:cs="Times New Roman"/>
          <w:sz w:val="24"/>
          <w:szCs w:val="24"/>
        </w:rPr>
        <w:t xml:space="preserve"> </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Temperature range : At least 20 – 95°C or more</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Regulation accuracy : +/- 1°C or better</w:t>
      </w:r>
    </w:p>
    <w:p w:rsidR="00450CBC" w:rsidRPr="00E9262A" w:rsidRDefault="00450CBC" w:rsidP="00450CBC">
      <w:pPr>
        <w:pStyle w:val="ListParagraph"/>
        <w:numPr>
          <w:ilvl w:val="0"/>
          <w:numId w:val="7"/>
        </w:numPr>
        <w:spacing w:after="200"/>
        <w:jc w:val="both"/>
        <w:rPr>
          <w:rFonts w:ascii="Times New Roman" w:hAnsi="Times New Roman" w:cs="Times New Roman"/>
          <w:sz w:val="24"/>
          <w:szCs w:val="24"/>
        </w:rPr>
      </w:pPr>
      <w:r w:rsidRPr="00E9262A">
        <w:rPr>
          <w:rFonts w:ascii="Times New Roman" w:hAnsi="Times New Roman" w:cs="Times New Roman"/>
          <w:sz w:val="24"/>
          <w:szCs w:val="24"/>
        </w:rPr>
        <w:t>Display : LED/LCD</w:t>
      </w:r>
    </w:p>
    <w:p w:rsidR="00450CBC" w:rsidRPr="00E9262A" w:rsidRDefault="00450CBC" w:rsidP="00450CBC">
      <w:pPr>
        <w:pStyle w:val="ListParagraph"/>
        <w:numPr>
          <w:ilvl w:val="0"/>
          <w:numId w:val="6"/>
        </w:numPr>
        <w:spacing w:after="200"/>
        <w:jc w:val="both"/>
        <w:rPr>
          <w:rFonts w:ascii="Times New Roman" w:hAnsi="Times New Roman" w:cs="Times New Roman"/>
          <w:b/>
          <w:bCs/>
          <w:sz w:val="24"/>
          <w:szCs w:val="24"/>
        </w:rPr>
      </w:pPr>
      <w:r w:rsidRPr="00E9262A">
        <w:rPr>
          <w:rFonts w:ascii="Times New Roman" w:hAnsi="Times New Roman" w:cs="Times New Roman"/>
          <w:b/>
          <w:bCs/>
          <w:sz w:val="24"/>
          <w:szCs w:val="24"/>
        </w:rPr>
        <w:t>Vacuum Pump</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Diaphragm Pump : 2 Stages </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Volume flow </w:t>
      </w:r>
      <w:proofErr w:type="gramStart"/>
      <w:r w:rsidRPr="00E9262A">
        <w:rPr>
          <w:rFonts w:ascii="Times New Roman" w:hAnsi="Times New Roman" w:cs="Times New Roman"/>
          <w:sz w:val="24"/>
          <w:szCs w:val="24"/>
        </w:rPr>
        <w:t>rate :</w:t>
      </w:r>
      <w:proofErr w:type="gramEnd"/>
      <w:r w:rsidRPr="00E9262A">
        <w:rPr>
          <w:rFonts w:ascii="Times New Roman" w:hAnsi="Times New Roman" w:cs="Times New Roman"/>
          <w:sz w:val="24"/>
          <w:szCs w:val="24"/>
        </w:rPr>
        <w:t xml:space="preserve"> 1.5 -1.8 m</w:t>
      </w:r>
      <w:r w:rsidRPr="00E9262A">
        <w:rPr>
          <w:rFonts w:ascii="Times New Roman" w:hAnsi="Times New Roman" w:cs="Times New Roman"/>
          <w:sz w:val="24"/>
          <w:szCs w:val="24"/>
          <w:vertAlign w:val="superscript"/>
        </w:rPr>
        <w:t>3</w:t>
      </w:r>
      <w:r w:rsidRPr="00E9262A">
        <w:rPr>
          <w:rFonts w:ascii="Times New Roman" w:hAnsi="Times New Roman" w:cs="Times New Roman"/>
          <w:sz w:val="24"/>
          <w:szCs w:val="24"/>
        </w:rPr>
        <w:t>/h or better.</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 Ultimate vacuum :7-9 mbar or better </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Operating voltage : 220 - 240 V/ 50-60Hz</w:t>
      </w:r>
    </w:p>
    <w:p w:rsidR="00450CBC" w:rsidRPr="00E9262A" w:rsidRDefault="00450CBC" w:rsidP="00450CBC">
      <w:pPr>
        <w:pStyle w:val="ListParagraph"/>
        <w:numPr>
          <w:ilvl w:val="0"/>
          <w:numId w:val="6"/>
        </w:numPr>
        <w:spacing w:after="200"/>
        <w:jc w:val="both"/>
        <w:rPr>
          <w:rFonts w:ascii="Times New Roman" w:hAnsi="Times New Roman" w:cs="Times New Roman"/>
          <w:b/>
          <w:sz w:val="24"/>
          <w:szCs w:val="24"/>
        </w:rPr>
      </w:pPr>
      <w:r w:rsidRPr="00E9262A">
        <w:rPr>
          <w:rFonts w:ascii="Times New Roman" w:hAnsi="Times New Roman" w:cs="Times New Roman"/>
          <w:b/>
          <w:sz w:val="24"/>
          <w:szCs w:val="24"/>
        </w:rPr>
        <w:t>Other features:</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Lift System: Manual</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Standard Joint: SJ 29/32 Glass Assembly:</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 Vacuum Controller: I-100, with </w:t>
      </w:r>
      <w:proofErr w:type="spellStart"/>
      <w:r w:rsidRPr="00E9262A">
        <w:rPr>
          <w:rFonts w:ascii="Times New Roman" w:hAnsi="Times New Roman" w:cs="Times New Roman"/>
          <w:sz w:val="24"/>
          <w:szCs w:val="24"/>
        </w:rPr>
        <w:t>Woulff</w:t>
      </w:r>
      <w:proofErr w:type="spellEnd"/>
      <w:r w:rsidRPr="00E9262A">
        <w:rPr>
          <w:rFonts w:ascii="Times New Roman" w:hAnsi="Times New Roman" w:cs="Times New Roman"/>
          <w:sz w:val="24"/>
          <w:szCs w:val="24"/>
        </w:rPr>
        <w:t xml:space="preserve"> bottle</w:t>
      </w:r>
    </w:p>
    <w:p w:rsidR="00450CBC" w:rsidRPr="00E9262A" w:rsidRDefault="00450CBC" w:rsidP="00450CBC">
      <w:pPr>
        <w:pStyle w:val="ListParagraph"/>
        <w:numPr>
          <w:ilvl w:val="0"/>
          <w:numId w:val="8"/>
        </w:numPr>
        <w:spacing w:after="200"/>
        <w:jc w:val="both"/>
        <w:rPr>
          <w:rFonts w:ascii="Times New Roman" w:hAnsi="Times New Roman" w:cs="Times New Roman"/>
          <w:sz w:val="24"/>
          <w:szCs w:val="24"/>
        </w:rPr>
      </w:pPr>
      <w:r w:rsidRPr="00E9262A">
        <w:rPr>
          <w:rFonts w:ascii="Times New Roman" w:hAnsi="Times New Roman" w:cs="Times New Roman"/>
          <w:sz w:val="24"/>
          <w:szCs w:val="24"/>
        </w:rPr>
        <w:t xml:space="preserve">Recirculating </w:t>
      </w:r>
      <w:proofErr w:type="spellStart"/>
      <w:r w:rsidRPr="00E9262A">
        <w:rPr>
          <w:rFonts w:ascii="Times New Roman" w:hAnsi="Times New Roman" w:cs="Times New Roman"/>
          <w:sz w:val="24"/>
          <w:szCs w:val="24"/>
        </w:rPr>
        <w:t>Chiller</w:t>
      </w:r>
      <w:proofErr w:type="spellEnd"/>
      <w:r w:rsidRPr="00E9262A">
        <w:rPr>
          <w:rFonts w:ascii="Times New Roman" w:hAnsi="Times New Roman" w:cs="Times New Roman"/>
          <w:sz w:val="24"/>
          <w:szCs w:val="24"/>
        </w:rPr>
        <w:t>: without</w:t>
      </w:r>
    </w:p>
    <w:p w:rsidR="00450CBC" w:rsidRPr="00E9262A" w:rsidRDefault="00450CBC" w:rsidP="00450CBC">
      <w:pPr>
        <w:jc w:val="both"/>
        <w:rPr>
          <w:rFonts w:ascii="Times New Roman" w:hAnsi="Times New Roman" w:cs="Times New Roman"/>
          <w:sz w:val="24"/>
          <w:szCs w:val="24"/>
        </w:rPr>
      </w:pPr>
      <w:r w:rsidRPr="00E9262A">
        <w:rPr>
          <w:rFonts w:ascii="Times New Roman" w:hAnsi="Times New Roman" w:cs="Times New Roman"/>
          <w:sz w:val="24"/>
          <w:szCs w:val="24"/>
        </w:rPr>
        <w:t xml:space="preserve"> System should be certified as complete for efficient removal of organic solvents and water at a temperature below their boiling point.</w:t>
      </w:r>
    </w:p>
    <w:p w:rsidR="00450CBC" w:rsidRDefault="00450CBC" w:rsidP="00450CBC">
      <w:pPr>
        <w:pStyle w:val="Normal1"/>
        <w:spacing w:line="360" w:lineRule="auto"/>
        <w:contextualSpacing/>
        <w:jc w:val="center"/>
        <w:rPr>
          <w:rFonts w:eastAsia="Calibri"/>
          <w:b/>
          <w:sz w:val="20"/>
          <w:szCs w:val="20"/>
        </w:rPr>
      </w:pPr>
    </w:p>
    <w:p w:rsidR="00450CBC" w:rsidRDefault="00450CBC" w:rsidP="00450CBC">
      <w:pPr>
        <w:pStyle w:val="Normal1"/>
        <w:spacing w:line="360" w:lineRule="auto"/>
        <w:ind w:left="6946" w:hanging="425"/>
        <w:contextualSpacing/>
        <w:jc w:val="both"/>
        <w:rPr>
          <w:rFonts w:eastAsia="Calibri"/>
          <w:sz w:val="20"/>
          <w:szCs w:val="20"/>
        </w:rPr>
      </w:pPr>
    </w:p>
    <w:p w:rsidR="00450CBC" w:rsidRDefault="00450CBC" w:rsidP="00450CBC">
      <w:pPr>
        <w:pStyle w:val="Normal1"/>
        <w:spacing w:line="360" w:lineRule="auto"/>
        <w:contextualSpacing/>
        <w:jc w:val="right"/>
        <w:rPr>
          <w:rFonts w:ascii="Times New Roman" w:eastAsia="Calibri" w:hAnsi="Times New Roman" w:cs="Times New Roman"/>
          <w:b/>
          <w:bCs/>
        </w:rPr>
      </w:pPr>
    </w:p>
    <w:p w:rsidR="00450CBC" w:rsidRDefault="00450CBC" w:rsidP="00450CBC">
      <w:pPr>
        <w:pStyle w:val="Normal1"/>
        <w:spacing w:line="360" w:lineRule="auto"/>
        <w:contextualSpacing/>
        <w:jc w:val="right"/>
        <w:rPr>
          <w:rFonts w:ascii="Times New Roman" w:eastAsia="Calibri" w:hAnsi="Times New Roman" w:cs="Times New Roman"/>
          <w:b/>
          <w:bCs/>
        </w:rPr>
      </w:pPr>
    </w:p>
    <w:p w:rsidR="00450CBC" w:rsidRDefault="00450CBC" w:rsidP="00450CBC">
      <w:pPr>
        <w:pStyle w:val="Normal1"/>
        <w:spacing w:line="360" w:lineRule="auto"/>
        <w:contextualSpacing/>
        <w:jc w:val="right"/>
        <w:rPr>
          <w:rFonts w:ascii="Times New Roman" w:eastAsia="Calibri" w:hAnsi="Times New Roman" w:cs="Times New Roman"/>
          <w:b/>
          <w:bCs/>
        </w:rPr>
      </w:pPr>
    </w:p>
    <w:p w:rsidR="00450CBC" w:rsidRPr="00595807" w:rsidRDefault="00450CBC" w:rsidP="00450CBC">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450CBC" w:rsidRPr="00595807" w:rsidRDefault="00450CBC" w:rsidP="00450CBC">
      <w:pPr>
        <w:pStyle w:val="Normal1"/>
        <w:spacing w:line="360" w:lineRule="auto"/>
        <w:contextualSpacing/>
        <w:jc w:val="center"/>
        <w:rPr>
          <w:rFonts w:ascii="Times New Roman" w:eastAsia="Calibri" w:hAnsi="Times New Roman" w:cs="Times New Roman"/>
        </w:rPr>
      </w:pPr>
    </w:p>
    <w:p w:rsidR="00450CBC" w:rsidRPr="00595807" w:rsidRDefault="00450CBC" w:rsidP="00450CBC">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450CBC" w:rsidRPr="00595807" w:rsidRDefault="00450CBC" w:rsidP="00450CBC">
      <w:pPr>
        <w:pStyle w:val="Normal1"/>
        <w:spacing w:line="360" w:lineRule="auto"/>
        <w:contextualSpacing/>
        <w:jc w:val="center"/>
        <w:rPr>
          <w:rFonts w:ascii="Times New Roman" w:eastAsia="Calibri" w:hAnsi="Times New Roman" w:cs="Times New Roman"/>
          <w:b/>
          <w:bCs/>
        </w:rPr>
      </w:pPr>
    </w:p>
    <w:p w:rsidR="00450CBC" w:rsidRPr="00595807" w:rsidRDefault="00450CBC" w:rsidP="00450CBC">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w:t>
      </w:r>
      <w:r>
        <w:rPr>
          <w:rFonts w:ascii="Times New Roman" w:eastAsia="Calibri" w:hAnsi="Times New Roman" w:cs="Times New Roman"/>
          <w:b/>
          <w:bCs/>
        </w:rPr>
        <w:t xml:space="preserve"> </w:t>
      </w:r>
      <w:r w:rsidRPr="00595807">
        <w:rPr>
          <w:rFonts w:ascii="Times New Roman" w:eastAsia="Calibri" w:hAnsi="Times New Roman" w:cs="Times New Roman"/>
          <w:b/>
          <w:bCs/>
        </w:rPr>
        <w:t>FOR SUBMITTING TENDER FOR PROCUREMENT OF __________________________</w:t>
      </w:r>
    </w:p>
    <w:p w:rsidR="00450CBC" w:rsidRPr="00595807" w:rsidRDefault="00450CBC" w:rsidP="00450CBC">
      <w:pPr>
        <w:pStyle w:val="Normal1"/>
        <w:spacing w:line="360" w:lineRule="auto"/>
        <w:contextualSpacing/>
        <w:jc w:val="center"/>
        <w:rPr>
          <w:rFonts w:ascii="Times New Roman" w:eastAsia="Calibri" w:hAnsi="Times New Roman" w:cs="Times New Roman"/>
          <w:b/>
          <w:bCs/>
        </w:rPr>
      </w:pPr>
    </w:p>
    <w:p w:rsidR="00450CBC" w:rsidRPr="00595807" w:rsidRDefault="00450CBC" w:rsidP="00450CBC">
      <w:pPr>
        <w:pStyle w:val="Normal1"/>
        <w:spacing w:line="360" w:lineRule="auto"/>
        <w:contextualSpacing/>
        <w:rPr>
          <w:rFonts w:ascii="Times New Roman" w:eastAsia="Calibri" w:hAnsi="Times New Roman" w:cs="Times New Roman"/>
          <w:b/>
          <w:bCs/>
        </w:rPr>
      </w:pPr>
    </w:p>
    <w:p w:rsidR="00450CBC" w:rsidRPr="00595807" w:rsidRDefault="00450CBC" w:rsidP="00450CBC">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450CBC" w:rsidRPr="00595807" w:rsidRDefault="00450CBC" w:rsidP="00450CBC">
      <w:pPr>
        <w:pStyle w:val="Normal1"/>
        <w:spacing w:line="360" w:lineRule="auto"/>
        <w:ind w:left="720"/>
        <w:contextualSpacing/>
        <w:rPr>
          <w:rFonts w:ascii="Times New Roman" w:eastAsia="Calibri" w:hAnsi="Times New Roman" w:cs="Times New Roman"/>
          <w:b/>
          <w:bCs/>
        </w:rPr>
      </w:pPr>
    </w:p>
    <w:p w:rsidR="00450CBC" w:rsidRPr="00595807" w:rsidRDefault="00450CBC" w:rsidP="00450CBC">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450CBC" w:rsidRPr="00595807" w:rsidRDefault="00450CBC" w:rsidP="00450CBC">
      <w:pPr>
        <w:pStyle w:val="ListParagraph"/>
        <w:rPr>
          <w:rFonts w:ascii="Times New Roman" w:eastAsia="Calibri" w:hAnsi="Times New Roman" w:cs="Times New Roman"/>
          <w:b/>
          <w:bCs/>
        </w:rPr>
      </w:pPr>
    </w:p>
    <w:p w:rsidR="00450CBC" w:rsidRPr="00595807" w:rsidRDefault="00450CBC" w:rsidP="00450CBC">
      <w:pPr>
        <w:pStyle w:val="Normal1"/>
        <w:spacing w:line="360" w:lineRule="auto"/>
        <w:ind w:left="720"/>
        <w:contextualSpacing/>
        <w:rPr>
          <w:rFonts w:ascii="Times New Roman" w:eastAsia="Calibri" w:hAnsi="Times New Roman" w:cs="Times New Roman"/>
          <w:b/>
          <w:bCs/>
        </w:rPr>
      </w:pPr>
    </w:p>
    <w:p w:rsidR="00450CBC" w:rsidRPr="00595807" w:rsidRDefault="00450CBC" w:rsidP="00450CBC">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450CBC" w:rsidRPr="00595807" w:rsidRDefault="00450CBC" w:rsidP="00450CBC">
      <w:pPr>
        <w:pStyle w:val="Normal1"/>
        <w:spacing w:line="360" w:lineRule="auto"/>
        <w:ind w:left="720"/>
        <w:contextualSpacing/>
        <w:rPr>
          <w:rFonts w:ascii="Times New Roman" w:eastAsia="Calibri" w:hAnsi="Times New Roman" w:cs="Times New Roman"/>
          <w:b/>
          <w:bCs/>
        </w:rPr>
      </w:pPr>
    </w:p>
    <w:p w:rsidR="00450CBC" w:rsidRPr="00595807" w:rsidRDefault="00450CBC" w:rsidP="00450CBC">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GST Registration No. (attach cop</w:t>
      </w:r>
      <w:r>
        <w:rPr>
          <w:rFonts w:ascii="Times New Roman" w:eastAsia="Calibri" w:hAnsi="Times New Roman" w:cs="Times New Roman"/>
          <w:b/>
          <w:bCs/>
        </w:rPr>
        <w:t>y</w:t>
      </w:r>
      <w:r w:rsidRPr="00595807">
        <w:rPr>
          <w:rFonts w:ascii="Times New Roman" w:eastAsia="Calibri" w:hAnsi="Times New Roman" w:cs="Times New Roman"/>
          <w:b/>
          <w:bCs/>
        </w:rPr>
        <w:t>)</w:t>
      </w:r>
    </w:p>
    <w:p w:rsidR="00450CBC" w:rsidRPr="00595807" w:rsidRDefault="00450CBC" w:rsidP="00450CBC">
      <w:pPr>
        <w:pStyle w:val="ListParagraph"/>
        <w:rPr>
          <w:rFonts w:ascii="Times New Roman" w:eastAsia="Calibri" w:hAnsi="Times New Roman" w:cs="Times New Roman"/>
          <w:b/>
          <w:bCs/>
        </w:rPr>
      </w:pPr>
    </w:p>
    <w:p w:rsidR="00450CBC" w:rsidRPr="00595807" w:rsidRDefault="00450CBC" w:rsidP="00450CBC">
      <w:pPr>
        <w:pStyle w:val="Normal1"/>
        <w:spacing w:line="360" w:lineRule="auto"/>
        <w:ind w:left="720"/>
        <w:contextualSpacing/>
        <w:rPr>
          <w:rFonts w:ascii="Times New Roman" w:eastAsia="Calibri" w:hAnsi="Times New Roman" w:cs="Times New Roman"/>
          <w:b/>
          <w:bCs/>
        </w:rPr>
      </w:pPr>
    </w:p>
    <w:p w:rsidR="00450CBC" w:rsidRPr="00595807" w:rsidRDefault="00450CBC" w:rsidP="00450CBC">
      <w:pPr>
        <w:pStyle w:val="Normal1"/>
        <w:spacing w:line="360" w:lineRule="auto"/>
        <w:ind w:left="360"/>
        <w:contextualSpacing/>
        <w:rPr>
          <w:rFonts w:ascii="Times New Roman" w:eastAsia="Calibri" w:hAnsi="Times New Roman" w:cs="Times New Roman"/>
          <w:b/>
          <w:bCs/>
        </w:rPr>
      </w:pPr>
    </w:p>
    <w:p w:rsidR="00450CBC" w:rsidRPr="00595807" w:rsidRDefault="00450CBC" w:rsidP="00450CBC">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450CBC" w:rsidRPr="00595807" w:rsidRDefault="00450CBC" w:rsidP="00450CBC">
      <w:pPr>
        <w:pStyle w:val="Normal1"/>
        <w:spacing w:line="360" w:lineRule="auto"/>
        <w:ind w:left="360"/>
        <w:contextualSpacing/>
        <w:rPr>
          <w:rFonts w:ascii="Times New Roman" w:eastAsia="Calibri" w:hAnsi="Times New Roman" w:cs="Times New Roman"/>
          <w:b/>
          <w:bCs/>
        </w:rPr>
      </w:pPr>
    </w:p>
    <w:p w:rsidR="00450CBC" w:rsidRPr="00595807" w:rsidRDefault="00450CBC" w:rsidP="00450CBC">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450CBC" w:rsidRPr="00595807" w:rsidRDefault="00450CBC" w:rsidP="00450CBC">
      <w:pPr>
        <w:pStyle w:val="Normal1"/>
        <w:spacing w:line="360" w:lineRule="auto"/>
        <w:ind w:left="360"/>
        <w:contextualSpacing/>
        <w:rPr>
          <w:rFonts w:ascii="Times New Roman" w:eastAsia="Calibri" w:hAnsi="Times New Roman" w:cs="Times New Roman"/>
          <w:b/>
          <w:bCs/>
        </w:rPr>
      </w:pPr>
    </w:p>
    <w:p w:rsidR="00450CBC" w:rsidRPr="00595807" w:rsidRDefault="00450CBC" w:rsidP="00450CBC">
      <w:pPr>
        <w:pStyle w:val="Normal1"/>
        <w:spacing w:line="360" w:lineRule="auto"/>
        <w:ind w:left="360"/>
        <w:contextualSpacing/>
        <w:rPr>
          <w:rFonts w:ascii="Times New Roman" w:eastAsia="Calibri" w:hAnsi="Times New Roman" w:cs="Times New Roman"/>
          <w:b/>
          <w:bCs/>
        </w:rPr>
      </w:pPr>
    </w:p>
    <w:p w:rsidR="00450CBC" w:rsidRPr="00595807" w:rsidRDefault="00450CBC" w:rsidP="00450CBC">
      <w:pPr>
        <w:pStyle w:val="Normal1"/>
        <w:spacing w:line="360" w:lineRule="auto"/>
        <w:ind w:left="360"/>
        <w:contextualSpacing/>
        <w:rPr>
          <w:rFonts w:ascii="Times New Roman" w:eastAsia="Calibri" w:hAnsi="Times New Roman" w:cs="Times New Roman"/>
          <w:b/>
          <w:bCs/>
        </w:rPr>
      </w:pPr>
    </w:p>
    <w:p w:rsidR="00450CBC" w:rsidRPr="00595807" w:rsidRDefault="00450CBC" w:rsidP="00450CBC">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Default="00450CBC" w:rsidP="00450CBC">
      <w:pPr>
        <w:pStyle w:val="Normal1"/>
        <w:spacing w:line="360" w:lineRule="auto"/>
        <w:contextualSpacing/>
        <w:jc w:val="center"/>
        <w:rPr>
          <w:rFonts w:ascii="Times New Roman" w:eastAsia="Calibri" w:hAnsi="Times New Roman" w:cs="Times New Roman"/>
          <w:b/>
          <w:bCs/>
        </w:rPr>
      </w:pPr>
    </w:p>
    <w:p w:rsidR="00450CBC" w:rsidRPr="00595807" w:rsidRDefault="00450CBC" w:rsidP="00450CBC">
      <w:pPr>
        <w:pStyle w:val="Normal1"/>
        <w:spacing w:line="360" w:lineRule="auto"/>
        <w:contextualSpacing/>
        <w:jc w:val="center"/>
        <w:rPr>
          <w:rFonts w:ascii="Times New Roman" w:eastAsia="Calibri" w:hAnsi="Times New Roman" w:cs="Times New Roman"/>
          <w:b/>
          <w:bCs/>
        </w:rPr>
      </w:pPr>
    </w:p>
    <w:p w:rsidR="00450CBC" w:rsidRPr="00595807" w:rsidRDefault="00450CBC" w:rsidP="00450CBC">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t>ANNEXURE-IV</w:t>
      </w:r>
    </w:p>
    <w:p w:rsidR="00450CBC" w:rsidRPr="00595807" w:rsidRDefault="00450CBC" w:rsidP="00450CBC">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450CBC" w:rsidRPr="00595807" w:rsidRDefault="00450CBC" w:rsidP="00450CBC">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450CBC" w:rsidRPr="00595807" w:rsidRDefault="00450CBC" w:rsidP="00450CBC">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450CBC" w:rsidRPr="00595807" w:rsidRDefault="00450CBC" w:rsidP="00450CBC">
      <w:pPr>
        <w:pStyle w:val="Normal1"/>
        <w:spacing w:line="360" w:lineRule="auto"/>
        <w:contextualSpacing/>
        <w:rPr>
          <w:rFonts w:ascii="Times New Roman" w:hAnsi="Times New Roman" w:cs="Times New Roman"/>
        </w:rPr>
      </w:pP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Mobile Number</w:t>
      </w: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GSTIN Number </w:t>
      </w:r>
    </w:p>
    <w:p w:rsidR="00450CBC" w:rsidRPr="00595807" w:rsidRDefault="00450CBC" w:rsidP="00450CBC">
      <w:pPr>
        <w:pStyle w:val="Normal1"/>
        <w:spacing w:line="360" w:lineRule="auto"/>
        <w:contextualSpacing/>
        <w:rPr>
          <w:rFonts w:ascii="Times New Roman" w:hAnsi="Times New Roman" w:cs="Times New Roman"/>
          <w:b/>
          <w:bCs/>
        </w:rPr>
      </w:pPr>
    </w:p>
    <w:p w:rsidR="00450CBC" w:rsidRPr="00595807" w:rsidRDefault="00450CBC" w:rsidP="00450CBC">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450CBC" w:rsidRPr="00595807" w:rsidRDefault="00450CBC" w:rsidP="00450CBC">
      <w:pPr>
        <w:pStyle w:val="Normal1"/>
        <w:spacing w:line="360" w:lineRule="auto"/>
        <w:contextualSpacing/>
        <w:rPr>
          <w:rFonts w:ascii="Times New Roman" w:hAnsi="Times New Roman" w:cs="Times New Roman"/>
          <w:b/>
          <w:bCs/>
        </w:rPr>
      </w:pPr>
    </w:p>
    <w:p w:rsidR="00450CBC" w:rsidRPr="00595807" w:rsidRDefault="00450CBC" w:rsidP="00450CBC">
      <w:pPr>
        <w:pStyle w:val="Normal1"/>
        <w:spacing w:line="360" w:lineRule="auto"/>
        <w:contextualSpacing/>
        <w:rPr>
          <w:rFonts w:ascii="Times New Roman" w:hAnsi="Times New Roman" w:cs="Times New Roman"/>
          <w:b/>
          <w:bCs/>
        </w:rPr>
      </w:pPr>
    </w:p>
    <w:p w:rsidR="00450CBC" w:rsidRDefault="00450CBC" w:rsidP="00450CBC">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450CBC" w:rsidRDefault="00450CBC" w:rsidP="00450CBC">
      <w:pPr>
        <w:pStyle w:val="Normal1"/>
        <w:spacing w:line="360" w:lineRule="auto"/>
        <w:contextualSpacing/>
        <w:jc w:val="center"/>
        <w:rPr>
          <w:rFonts w:ascii="Times New Roman" w:hAnsi="Times New Roman" w:cs="Times New Roman"/>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p>
    <w:p w:rsidR="00450CBC" w:rsidRDefault="00450CBC" w:rsidP="00450CBC">
      <w:pPr>
        <w:pStyle w:val="Normal1"/>
        <w:spacing w:line="360" w:lineRule="auto"/>
        <w:contextualSpacing/>
        <w:jc w:val="right"/>
        <w:rPr>
          <w:b/>
          <w:bCs/>
        </w:rPr>
      </w:pPr>
      <w:r w:rsidRPr="00E36C0D">
        <w:rPr>
          <w:b/>
          <w:bCs/>
        </w:rPr>
        <w:lastRenderedPageBreak/>
        <w:t xml:space="preserve">ANNEXURE- V </w:t>
      </w:r>
    </w:p>
    <w:p w:rsidR="00450CBC" w:rsidRPr="00E36C0D" w:rsidRDefault="00450CBC" w:rsidP="00450CBC">
      <w:pPr>
        <w:pStyle w:val="Normal1"/>
        <w:spacing w:line="360" w:lineRule="auto"/>
        <w:contextualSpacing/>
        <w:jc w:val="center"/>
        <w:rPr>
          <w:b/>
          <w:bCs/>
        </w:rPr>
      </w:pPr>
      <w:r w:rsidRPr="00E36C0D">
        <w:rPr>
          <w:b/>
          <w:bCs/>
        </w:rPr>
        <w:t xml:space="preserve">MANUFACTURERS' AUTHORIZATION FORM </w:t>
      </w:r>
    </w:p>
    <w:p w:rsidR="00450CBC" w:rsidRDefault="00450CBC" w:rsidP="00450CBC">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450CBC" w:rsidRDefault="00450CBC" w:rsidP="00450CBC">
      <w:pPr>
        <w:pStyle w:val="Normal1"/>
        <w:spacing w:line="360" w:lineRule="auto"/>
        <w:contextualSpacing/>
        <w:jc w:val="both"/>
      </w:pPr>
    </w:p>
    <w:p w:rsidR="00450CBC" w:rsidRDefault="00450CBC" w:rsidP="00450CBC">
      <w:pPr>
        <w:pStyle w:val="Normal1"/>
        <w:spacing w:line="360" w:lineRule="auto"/>
        <w:contextualSpacing/>
        <w:jc w:val="both"/>
      </w:pPr>
      <w:r w:rsidRPr="00E36C0D">
        <w:rPr>
          <w:b/>
          <w:bCs/>
        </w:rPr>
        <w:t>Tender No.:</w:t>
      </w:r>
      <w:r>
        <w:t xml:space="preserve"> [insert number from Invitation for Bids] </w:t>
      </w:r>
    </w:p>
    <w:p w:rsidR="00450CBC" w:rsidRDefault="00450CBC" w:rsidP="00450CBC">
      <w:pPr>
        <w:pStyle w:val="Normal1"/>
        <w:spacing w:line="360" w:lineRule="auto"/>
        <w:contextualSpacing/>
        <w:jc w:val="both"/>
      </w:pPr>
    </w:p>
    <w:p w:rsidR="00450CBC" w:rsidRDefault="00450CBC" w:rsidP="00450CBC">
      <w:pPr>
        <w:pStyle w:val="Normal1"/>
        <w:spacing w:line="360" w:lineRule="auto"/>
        <w:contextualSpacing/>
        <w:jc w:val="both"/>
      </w:pPr>
      <w:r w:rsidRPr="00E36C0D">
        <w:rPr>
          <w:b/>
          <w:bCs/>
        </w:rPr>
        <w:t>To:</w:t>
      </w:r>
      <w:r>
        <w:t xml:space="preserve"> [insert complete name and address of Purchaser] </w:t>
      </w:r>
    </w:p>
    <w:p w:rsidR="00450CBC" w:rsidRPr="00E36C0D" w:rsidRDefault="00450CBC" w:rsidP="00450CBC">
      <w:pPr>
        <w:pStyle w:val="Normal1"/>
        <w:spacing w:line="360" w:lineRule="auto"/>
        <w:contextualSpacing/>
        <w:jc w:val="both"/>
        <w:rPr>
          <w:b/>
          <w:bCs/>
        </w:rPr>
      </w:pPr>
    </w:p>
    <w:p w:rsidR="00450CBC" w:rsidRPr="00E36C0D" w:rsidRDefault="00450CBC" w:rsidP="00450CBC">
      <w:pPr>
        <w:pStyle w:val="Normal1"/>
        <w:spacing w:line="360" w:lineRule="auto"/>
        <w:contextualSpacing/>
        <w:jc w:val="both"/>
        <w:rPr>
          <w:b/>
          <w:bCs/>
        </w:rPr>
      </w:pPr>
      <w:r w:rsidRPr="00E36C0D">
        <w:rPr>
          <w:b/>
          <w:bCs/>
        </w:rPr>
        <w:t xml:space="preserve">WHEREAS </w:t>
      </w:r>
    </w:p>
    <w:p w:rsidR="00450CBC" w:rsidRDefault="00450CBC" w:rsidP="00450CBC">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450CBC" w:rsidRDefault="00450CBC" w:rsidP="00450CBC">
      <w:pPr>
        <w:pStyle w:val="Normal1"/>
        <w:spacing w:line="360" w:lineRule="auto"/>
        <w:contextualSpacing/>
        <w:jc w:val="both"/>
      </w:pPr>
      <w:r w:rsidRPr="00E36C0D">
        <w:rPr>
          <w:b/>
          <w:bCs/>
        </w:rPr>
        <w:t>Signed</w:t>
      </w:r>
      <w:r>
        <w:t xml:space="preserve">: [insert signature(s) of authorized representative(s) of the Manufacturer] </w:t>
      </w:r>
    </w:p>
    <w:p w:rsidR="00450CBC" w:rsidRDefault="00450CBC" w:rsidP="00450CBC">
      <w:pPr>
        <w:pStyle w:val="Normal1"/>
        <w:spacing w:line="360" w:lineRule="auto"/>
        <w:contextualSpacing/>
        <w:jc w:val="both"/>
      </w:pPr>
      <w:r w:rsidRPr="00E36C0D">
        <w:rPr>
          <w:b/>
          <w:bCs/>
        </w:rPr>
        <w:t>Name:</w:t>
      </w:r>
      <w:r>
        <w:t xml:space="preserve"> [insert complete name(s) of authorized representative(s) of the Manufacturer] </w:t>
      </w:r>
    </w:p>
    <w:p w:rsidR="00450CBC" w:rsidRDefault="00450CBC" w:rsidP="00450CBC">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450CBC" w:rsidRPr="00595807" w:rsidRDefault="00450CBC" w:rsidP="00450CBC">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704045" w:rsidRDefault="00704045">
      <w:pPr>
        <w:pStyle w:val="Normal1"/>
        <w:spacing w:line="360" w:lineRule="auto"/>
        <w:contextualSpacing/>
        <w:jc w:val="center"/>
        <w:rPr>
          <w:rFonts w:eastAsia="Calibri"/>
          <w:b/>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450CBC" w:rsidRPr="0003144D" w:rsidRDefault="00450CBC" w:rsidP="00450CBC">
      <w:pPr>
        <w:pStyle w:val="Normal1"/>
        <w:spacing w:line="360" w:lineRule="auto"/>
        <w:contextualSpacing/>
        <w:jc w:val="right"/>
        <w:rPr>
          <w:b/>
          <w:bCs/>
          <w:u w:val="single"/>
        </w:rPr>
      </w:pPr>
      <w:r w:rsidRPr="0003144D">
        <w:rPr>
          <w:b/>
          <w:bCs/>
          <w:u w:val="single"/>
        </w:rPr>
        <w:lastRenderedPageBreak/>
        <w:t xml:space="preserve">ANNEXURE- III </w:t>
      </w:r>
    </w:p>
    <w:p w:rsidR="00704045" w:rsidRDefault="00704045">
      <w:pPr>
        <w:pStyle w:val="Normal1"/>
        <w:spacing w:line="360" w:lineRule="auto"/>
        <w:contextualSpacing/>
        <w:jc w:val="both"/>
        <w:rPr>
          <w:rFonts w:eastAsia="Calibri"/>
          <w:sz w:val="20"/>
          <w:szCs w:val="20"/>
        </w:rPr>
      </w:pP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005"/>
    <w:multiLevelType w:val="hybridMultilevel"/>
    <w:tmpl w:val="3682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F16CC"/>
    <w:multiLevelType w:val="hybridMultilevel"/>
    <w:tmpl w:val="878688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670EB7"/>
    <w:multiLevelType w:val="hybridMultilevel"/>
    <w:tmpl w:val="850EDD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2766EF7"/>
    <w:multiLevelType w:val="hybridMultilevel"/>
    <w:tmpl w:val="49C6A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A32743B"/>
    <w:multiLevelType w:val="hybridMultilevel"/>
    <w:tmpl w:val="B64E7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33324A0B"/>
    <w:multiLevelType w:val="hybridMultilevel"/>
    <w:tmpl w:val="878688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60147D4"/>
    <w:multiLevelType w:val="hybridMultilevel"/>
    <w:tmpl w:val="83EC9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DC45407"/>
    <w:multiLevelType w:val="hybridMultilevel"/>
    <w:tmpl w:val="56CAE6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9"/>
  </w:num>
  <w:num w:numId="2">
    <w:abstractNumId w:val="6"/>
  </w:num>
  <w:num w:numId="3">
    <w:abstractNumId w:val="0"/>
  </w:num>
  <w:num w:numId="4">
    <w:abstractNumId w:val="3"/>
  </w:num>
  <w:num w:numId="5">
    <w:abstractNumId w:val="7"/>
  </w:num>
  <w:num w:numId="6">
    <w:abstractNumId w:val="8"/>
  </w:num>
  <w:num w:numId="7">
    <w:abstractNumId w:val="2"/>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3144D"/>
    <w:rsid w:val="000D61F6"/>
    <w:rsid w:val="0010382D"/>
    <w:rsid w:val="00131EF6"/>
    <w:rsid w:val="0028339D"/>
    <w:rsid w:val="00325FCD"/>
    <w:rsid w:val="0042753D"/>
    <w:rsid w:val="00450CBC"/>
    <w:rsid w:val="00497BC6"/>
    <w:rsid w:val="004F37BA"/>
    <w:rsid w:val="004F7731"/>
    <w:rsid w:val="00516D28"/>
    <w:rsid w:val="00682FA0"/>
    <w:rsid w:val="00704045"/>
    <w:rsid w:val="00774AF3"/>
    <w:rsid w:val="00927133"/>
    <w:rsid w:val="009E0664"/>
    <w:rsid w:val="00A20056"/>
    <w:rsid w:val="00A7692A"/>
    <w:rsid w:val="00AB3131"/>
    <w:rsid w:val="00AF71DB"/>
    <w:rsid w:val="00B738FB"/>
    <w:rsid w:val="00B92ADF"/>
    <w:rsid w:val="00C2541F"/>
    <w:rsid w:val="00D72D8A"/>
    <w:rsid w:val="00D85B02"/>
    <w:rsid w:val="00DE387D"/>
    <w:rsid w:val="00EE3911"/>
    <w:rsid w:val="00F8705F"/>
    <w:rsid w:val="00FE0B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B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BC"/>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4272-4550-4DC8-8BB9-6AD360E8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2</cp:revision>
  <dcterms:created xsi:type="dcterms:W3CDTF">2019-09-11T10:33:00Z</dcterms:created>
  <dcterms:modified xsi:type="dcterms:W3CDTF">2019-09-11T10:33:00Z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